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26F" w:rsidRPr="00434EF9" w:rsidRDefault="00A3426F" w:rsidP="00A3426F">
      <w:pPr>
        <w:jc w:val="both"/>
      </w:pPr>
      <w:r>
        <w:rPr>
          <w:noProof/>
          <w:sz w:val="28"/>
          <w:szCs w:val="28"/>
        </w:rPr>
        <w:drawing>
          <wp:inline distT="0" distB="0" distL="0" distR="0">
            <wp:extent cx="3429000" cy="2476500"/>
            <wp:effectExtent l="19050" t="0" r="0" b="0"/>
            <wp:docPr id="2" name="Рисунок 2" descr="Изображение 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 01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6349" r="1711" b="9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</w:t>
      </w:r>
      <w:r w:rsidRPr="00434EF9">
        <w:t xml:space="preserve">Рис. № 3.1.Схема </w:t>
      </w:r>
      <w:proofErr w:type="gramStart"/>
      <w:r w:rsidRPr="00434EF9">
        <w:t>артезианского</w:t>
      </w:r>
      <w:proofErr w:type="gramEnd"/>
    </w:p>
    <w:p w:rsidR="00A3426F" w:rsidRPr="00434EF9" w:rsidRDefault="00A3426F" w:rsidP="00A3426F">
      <w:pPr>
        <w:jc w:val="both"/>
      </w:pPr>
      <w:r w:rsidRPr="00434EF9">
        <w:t xml:space="preserve">                                                                                                       бассейна                 </w:t>
      </w:r>
    </w:p>
    <w:p w:rsidR="00E87897" w:rsidRDefault="00E87897"/>
    <w:sectPr w:rsidR="00E87897" w:rsidSect="00E87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26F"/>
    <w:rsid w:val="00782492"/>
    <w:rsid w:val="00A3426F"/>
    <w:rsid w:val="00E87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2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2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2008-01-13T14:30:00Z</dcterms:created>
  <dcterms:modified xsi:type="dcterms:W3CDTF">2008-01-13T14:31:00Z</dcterms:modified>
</cp:coreProperties>
</file>