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3F" w:rsidRDefault="00B30F3F" w:rsidP="00B30F3F">
      <w:pPr>
        <w:pStyle w:val="1"/>
      </w:pPr>
      <w:r>
        <w:t xml:space="preserve">                               </w:t>
      </w:r>
      <w:r>
        <w:tab/>
      </w:r>
      <w:r>
        <w:tab/>
        <w:t xml:space="preserve"> </w:t>
      </w:r>
      <w:proofErr w:type="spellStart"/>
      <w:r>
        <w:t>Америго</w:t>
      </w:r>
      <w:proofErr w:type="spellEnd"/>
      <w:r>
        <w:t>, дитя улицы</w:t>
      </w:r>
    </w:p>
    <w:p w:rsidR="00B30F3F" w:rsidRPr="00B30F3F" w:rsidRDefault="00B30F3F" w:rsidP="00B30F3F">
      <w:pPr>
        <w:pStyle w:val="text"/>
      </w:pPr>
      <w:r w:rsidRPr="00B30F3F">
        <w:t xml:space="preserve">Меня зовут </w:t>
      </w:r>
      <w:proofErr w:type="spellStart"/>
      <w:r w:rsidRPr="00B30F3F">
        <w:t>Америго</w:t>
      </w:r>
      <w:proofErr w:type="spellEnd"/>
      <w:r w:rsidRPr="00B30F3F">
        <w:t xml:space="preserve">. Мне 13 лет и я беспризорник. Моя мать рассталась с моим </w:t>
      </w:r>
      <w:proofErr w:type="gramStart"/>
      <w:r w:rsidRPr="00B30F3F">
        <w:t>отцом</w:t>
      </w:r>
      <w:proofErr w:type="gramEnd"/>
      <w:r w:rsidRPr="00B30F3F">
        <w:t xml:space="preserve"> и не хочет меня знать. Она сказала, чтобы я убирался, иначе она меня убьет. Теперь она живет с другим мужчиной. Мой отец живет очень далеко. Я хочу к нему поехать, но он тоже не хочет брать меня к себе. Я умолял его послать мне немного денег, чтобы я мог купить билет на автобус. Я все еще жду. Он не отвечает. </w:t>
      </w:r>
    </w:p>
    <w:p w:rsidR="00B30F3F" w:rsidRPr="00B30F3F" w:rsidRDefault="00B30F3F" w:rsidP="00B30F3F">
      <w:pPr>
        <w:pStyle w:val="text"/>
      </w:pPr>
      <w:r w:rsidRPr="00B30F3F">
        <w:t>Теперь улица стала моим домом. Иногда мне удается найти работу. Раньше я сортировал мусор и продавал его одному торговцу. Я перестал этим заниматься после того, как перенес серьезное инфекционное заболевание, и доктор сказал мне держаться подальше от мусорных свалок. Какое-то время я работал на владельца магазина по продаже мороженого и продавал мороженое на пляже. Но за это я не получал денег. Владелец магазина давал мне поесть и разрешал спать в его хижине по ночам. Работа была тяжелой и неприятной. Когда ящик с мороженым полон, он очень тяжелый. Мне приходилось бродить часами, предлагая мороженое всем желающим. Бывали дни, когда мне не удавалось продать ни одного мороженого.</w:t>
      </w:r>
    </w:p>
    <w:p w:rsidR="00B30F3F" w:rsidRPr="00B30F3F" w:rsidRDefault="00B30F3F" w:rsidP="00B30F3F">
      <w:pPr>
        <w:pStyle w:val="text"/>
      </w:pPr>
      <w:r w:rsidRPr="00B30F3F">
        <w:t xml:space="preserve">Я по-своему счастлив, поскольку я жив. Мои друзья, которые занимаются сортировкой мусора на свалке, часто страдают от серьезных заболеваний. Один из них недавно умер после того, как провалился на свалке в яму. Многие из нас работают по 10–12 часов, а получают так мало, что не могут даже купить еды. </w:t>
      </w:r>
    </w:p>
    <w:p w:rsidR="00B30F3F" w:rsidRPr="00B30F3F" w:rsidRDefault="00B30F3F" w:rsidP="00B30F3F">
      <w:pPr>
        <w:pStyle w:val="text"/>
      </w:pPr>
      <w:r w:rsidRPr="00B30F3F">
        <w:t xml:space="preserve">Чистка обуви является популярным занятием среди беспризорников. Несколько моих друзей также работают на фабриках и в мастерских. Парень, которого я знаю, потерял глаз после того, как горячее стекло попало ему в глаз на фабрике, где он работал. Владелец отказался оплатить медицинскую помощь и уволил его. </w:t>
      </w:r>
    </w:p>
    <w:p w:rsidR="00B30F3F" w:rsidRPr="00B30F3F" w:rsidRDefault="00B30F3F" w:rsidP="00B30F3F">
      <w:pPr>
        <w:pStyle w:val="text"/>
      </w:pPr>
      <w:r w:rsidRPr="00B30F3F">
        <w:t xml:space="preserve">Мне, также как и другим детям улицы, приходится тяжело. Мне всегда </w:t>
      </w:r>
      <w:proofErr w:type="gramStart"/>
      <w:r w:rsidRPr="00B30F3F">
        <w:t>хочется</w:t>
      </w:r>
      <w:proofErr w:type="gramEnd"/>
      <w:r w:rsidRPr="00B30F3F">
        <w:t xml:space="preserve"> есть, и я не знаю, где мне придется завтра ночевать. Я бы хотел жить в своем доме, где бы я мог спокойно спать. Зимой ночи очень холодные. На улице можно умереть от холода.</w:t>
      </w:r>
    </w:p>
    <w:p w:rsidR="00B30F3F" w:rsidRDefault="00B30F3F" w:rsidP="00B30F3F">
      <w:pPr>
        <w:pStyle w:val="1"/>
        <w:ind w:left="2832" w:firstLine="708"/>
      </w:pPr>
      <w:r>
        <w:t>Родиться девочкой</w:t>
      </w:r>
    </w:p>
    <w:p w:rsidR="00B30F3F" w:rsidRDefault="00B30F3F" w:rsidP="00B30F3F">
      <w:pPr>
        <w:pStyle w:val="text"/>
      </w:pPr>
      <w:r>
        <w:t xml:space="preserve">Меня зовут Майя. Я родилась 14 лет назад в бедной крестьянской семье. Там и без меня было много детей, </w:t>
      </w:r>
      <w:proofErr w:type="gramStart"/>
      <w:r>
        <w:t>так</w:t>
      </w:r>
      <w:proofErr w:type="gramEnd"/>
      <w:r>
        <w:t xml:space="preserve"> что мое рождение никого не обрадовало. </w:t>
      </w:r>
    </w:p>
    <w:p w:rsidR="00B30F3F" w:rsidRDefault="00B30F3F" w:rsidP="00B30F3F">
      <w:pPr>
        <w:pStyle w:val="text"/>
      </w:pPr>
      <w:r>
        <w:t>Я научилась помогать по хозяйству матери и старшим сестрам, когда я была еще совсем маленькой. Я подметала пол, стирала одежду, ходила за водой и дровами. Когда мои друзья играли на улице, я не могла к ним присоединиться.</w:t>
      </w:r>
    </w:p>
    <w:p w:rsidR="00B30F3F" w:rsidRDefault="00B30F3F" w:rsidP="00B30F3F">
      <w:pPr>
        <w:pStyle w:val="text"/>
      </w:pPr>
      <w:r>
        <w:t>Я была просто счастлива, когда мне разрешили пойти в школу. Там у меня появились новые друзья. Я научилась писать и читать. Но, когда я дошла до четвертого класса, родители прервали мою учебу. Отец сказал, что на оплату моего обучения нет денег, кроме того, нужно помогать маме и другим членам семьи по хозяйству.</w:t>
      </w:r>
    </w:p>
    <w:p w:rsidR="00B30F3F" w:rsidRDefault="00B30F3F" w:rsidP="00B30F3F">
      <w:pPr>
        <w:pStyle w:val="text"/>
      </w:pPr>
      <w:r>
        <w:t xml:space="preserve">Если бы я была мальчиком, родители дали бы мне окончить школу. Мой старший брат окончил школу и теперь работает в столичной конторе. Двое моих младших братьев ходят в школу. Наверное, они тоже ее окончат. </w:t>
      </w:r>
    </w:p>
    <w:p w:rsidR="00B30F3F" w:rsidRDefault="00B30F3F" w:rsidP="00B30F3F">
      <w:pPr>
        <w:pStyle w:val="text"/>
      </w:pPr>
      <w:r>
        <w:lastRenderedPageBreak/>
        <w:t>Я знаю, что мне придется много работать по дому или в поле. А потом я выйду замуж. Я видела, как мама работает с рассвета до поздней ночи. Моя жизнь мало чем будет отличаться.</w:t>
      </w:r>
    </w:p>
    <w:p w:rsidR="00B30F3F" w:rsidRDefault="00B30F3F" w:rsidP="00B30F3F">
      <w:pPr>
        <w:pStyle w:val="text"/>
      </w:pPr>
      <w:r>
        <w:t>Если бы у меня была возможность родиться заново, я бы хотела быть мальчиком.</w:t>
      </w:r>
    </w:p>
    <w:tbl>
      <w:tblPr>
        <w:tblW w:w="100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4"/>
        <w:gridCol w:w="9986"/>
      </w:tblGrid>
      <w:tr w:rsidR="00B30F3F" w:rsidRPr="00B30F3F" w:rsidTr="00B30F3F">
        <w:trPr>
          <w:tblCellSpacing w:w="0" w:type="dxa"/>
          <w:jc w:val="center"/>
        </w:trPr>
        <w:tc>
          <w:tcPr>
            <w:tcW w:w="64" w:type="dxa"/>
            <w:shd w:val="clear" w:color="auto" w:fill="FFFFFF"/>
            <w:hideMark/>
          </w:tcPr>
          <w:p w:rsidR="00B30F3F" w:rsidRPr="00B30F3F" w:rsidRDefault="00B30F3F" w:rsidP="00B3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6" w:type="dxa"/>
            <w:shd w:val="clear" w:color="auto" w:fill="FFFFFF"/>
            <w:hideMark/>
          </w:tcPr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87"/>
            </w:tblGrid>
            <w:tr w:rsidR="00B30F3F" w:rsidRPr="00B30F3F">
              <w:trPr>
                <w:trHeight w:val="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30F3F" w:rsidRPr="00B30F3F" w:rsidRDefault="00B30F3F" w:rsidP="00B30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0F3F" w:rsidRPr="00B30F3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30F3F" w:rsidRPr="00B30F3F" w:rsidRDefault="00B30F3F" w:rsidP="00B30F3F">
                  <w:pPr>
                    <w:spacing w:before="100" w:beforeAutospacing="1" w:after="100" w:afterAutospacing="1" w:line="240" w:lineRule="auto"/>
                    <w:rPr>
                      <w:rStyle w:val="10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0F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«</w:t>
                  </w:r>
                  <w:r w:rsidRPr="00B30F3F">
                    <w:rPr>
                      <w:rStyle w:val="10"/>
                      <w:rFonts w:ascii="Times New Roman" w:hAnsi="Times New Roman" w:cs="Times New Roman"/>
                      <w:sz w:val="24"/>
                      <w:szCs w:val="24"/>
                    </w:rPr>
                    <w:t>Я чувствую себя укротителем, входящим в клетку       ко льву»</w:t>
                  </w:r>
                </w:p>
                <w:p w:rsidR="00B30F3F" w:rsidRDefault="00B30F3F" w:rsidP="00B30F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F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профессионально-техническом училище Густава Эйфеля, в пригороде Па</w:t>
                  </w:r>
                </w:p>
                <w:p w:rsidR="00B30F3F" w:rsidRPr="00B30F3F" w:rsidRDefault="00B30F3F" w:rsidP="00B30F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F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рижа, где преподает </w:t>
                  </w:r>
                  <w:proofErr w:type="spellStart"/>
                  <w:r w:rsidRPr="00B30F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Шанталь</w:t>
                  </w:r>
                  <w:proofErr w:type="spellEnd"/>
                  <w:r w:rsidRPr="00B30F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30F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Коллен</w:t>
                  </w:r>
                  <w:proofErr w:type="spellEnd"/>
                  <w:r w:rsidRPr="00B30F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можно встретить учащихся, которые пытались поджечь училище. У некоторых уже были проблемы с законом. Один из них, жертва школьного «рэкета», недавно пришел на занятия с ножом для резки хлеба в портфеле. Хотя подобные случаи редки, сочетание преступности, безработицы родителей и смешение культур — 80% учащихся являются иммигрантами — означает, что насилие может произойти в любой момент.</w:t>
                  </w:r>
                </w:p>
                <w:p w:rsidR="00B30F3F" w:rsidRPr="00B30F3F" w:rsidRDefault="00B30F3F" w:rsidP="00B30F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F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«Права без обязанностей» — так оценивает </w:t>
                  </w:r>
                  <w:proofErr w:type="spellStart"/>
                  <w:r w:rsidRPr="00B30F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Шанталь</w:t>
                  </w:r>
                  <w:proofErr w:type="spellEnd"/>
                  <w:r w:rsidRPr="00B30F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положение многих учащихся. «Члены семей безработных во втором поколении, они уже привыкли жить на пособия и получать социальную помощь». Это может вызвать ряд проблем. «Один мальчик пропустил целый семестр и все равно ожидал, что его переведут в следующий класс», — говорит </w:t>
                  </w:r>
                  <w:proofErr w:type="spellStart"/>
                  <w:r w:rsidRPr="00B30F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Шанталь</w:t>
                  </w:r>
                  <w:proofErr w:type="spellEnd"/>
                  <w:r w:rsidRPr="00B30F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отмечая, что его отец тоже думал, что это в порядке вещей. Только 10% родителей изредка посещают школу. По ее мнению, многие родители просто отказались отвечать за своих детей. </w:t>
                  </w:r>
                  <w:proofErr w:type="gramStart"/>
                  <w:r w:rsidRPr="00B30F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«Наши педагоги не готовили нас к таким ситуациям», — говорит </w:t>
                  </w:r>
                  <w:proofErr w:type="spellStart"/>
                  <w:r w:rsidRPr="00B30F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Шанталь</w:t>
                  </w:r>
                  <w:proofErr w:type="spellEnd"/>
                  <w:r w:rsidRPr="00B30F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которая хотела бы получить специализированную помощь по работе с трудными подростками.</w:t>
                  </w:r>
                  <w:proofErr w:type="gramEnd"/>
                </w:p>
                <w:p w:rsidR="00B30F3F" w:rsidRPr="00B30F3F" w:rsidRDefault="00B30F3F" w:rsidP="00B30F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F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«Некоторых учеников никогда не учили правилам поведения. Они выходят из класса, не спросив разрешения, не стучатся, когда приходят, ходят по классу во время занятий». </w:t>
                  </w:r>
                  <w:proofErr w:type="gramStart"/>
                  <w:r w:rsidRPr="00B30F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Эта невоспитанность оказывает отрицательное влияния на моральное состояние класса и преподавателей: у нескольких из них был нервный срыв.</w:t>
                  </w:r>
                  <w:proofErr w:type="gramEnd"/>
                </w:p>
                <w:p w:rsidR="00B30F3F" w:rsidRPr="00B30F3F" w:rsidRDefault="00B30F3F" w:rsidP="00B30F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F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Преподаватель с 17-летним стажем, </w:t>
                  </w:r>
                  <w:proofErr w:type="spellStart"/>
                  <w:r w:rsidRPr="00B30F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Шанталь</w:t>
                  </w:r>
                  <w:proofErr w:type="spellEnd"/>
                  <w:r w:rsidRPr="00B30F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считает, что проблема подростков заключается в их заниженной самооценке из-за многочисленных неудач. «Я пытаюсь понять, как происходит процесс обучения, и почему иногда он не приносит результатов. Я стараюсь убедить учеников в том, что они способны измениться». Чтобы помочь им в этом, она показывает ученикам фотографию и просит запомнить ее до малейших деталей. Затем, когда они описывают ее по памяти, она спрашивает их, как они это сделали. «Они говорят, «я думал о ней в автобусе», или «я вспоминал о ней каждый раз, когда проходил мимо вашей двери» или «я подумал про одну деталь и представил себе всю картинку». После демонстрации того, что процесс обучения имеет разные формы, </w:t>
                  </w:r>
                  <w:proofErr w:type="spellStart"/>
                  <w:r w:rsidRPr="00B30F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Шанталь</w:t>
                  </w:r>
                  <w:proofErr w:type="spellEnd"/>
                  <w:r w:rsidRPr="00B30F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показывает своим ученикам, что они могут применять те же навыки при работе с текстом, к примеру, из учебного пособия, которое она подготовила дома на компьютере. Больше всего ее радуют слова «Теперь я понимаю».</w:t>
                  </w:r>
                </w:p>
                <w:p w:rsidR="00B30F3F" w:rsidRPr="00B30F3F" w:rsidRDefault="00B30F3F" w:rsidP="00B30F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F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основе метода </w:t>
                  </w:r>
                  <w:proofErr w:type="spellStart"/>
                  <w:r w:rsidRPr="00B30F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Шанталь</w:t>
                  </w:r>
                  <w:proofErr w:type="spellEnd"/>
                  <w:r w:rsidRPr="00B30F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лежат зрительные и слуховые игры. «Я устанавливаю с ребятами зрительный контакт», — говорит она. Она с нежностью рассказывает о том, как один мальчик, ходивший везде за ней, предложил стать ее телохранителем. «У меня нет проблем с дисциплиной», — улыбнулась она. «Сначала я почувствовала себя укротителем, входящим в клетку ко льву. Съешь сам, или съедят тебя». Ее ученики часто говорят: «Мадам, если бы у вас были пистолеты место глаз, мы бы все уже были мертвы».</w:t>
                  </w:r>
                </w:p>
              </w:tc>
            </w:tr>
          </w:tbl>
          <w:p w:rsidR="00B30F3F" w:rsidRPr="00B30F3F" w:rsidRDefault="00B30F3F" w:rsidP="00B3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32EF" w:rsidRPr="00B30F3F" w:rsidRDefault="004432EF">
      <w:pPr>
        <w:rPr>
          <w:rFonts w:ascii="Times New Roman" w:hAnsi="Times New Roman" w:cs="Times New Roman"/>
          <w:sz w:val="24"/>
          <w:szCs w:val="24"/>
        </w:rPr>
      </w:pPr>
    </w:p>
    <w:sectPr w:rsidR="004432EF" w:rsidRPr="00B30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0F3F"/>
    <w:rsid w:val="004432EF"/>
    <w:rsid w:val="00B3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0F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30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B30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0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914</Words>
  <Characters>5215</Characters>
  <Application>Microsoft Office Word</Application>
  <DocSecurity>0</DocSecurity>
  <Lines>43</Lines>
  <Paragraphs>12</Paragraphs>
  <ScaleCrop>false</ScaleCrop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2009-01-10T17:34:00Z</dcterms:created>
  <dcterms:modified xsi:type="dcterms:W3CDTF">2009-01-10T17:42:00Z</dcterms:modified>
</cp:coreProperties>
</file>