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D2" w:rsidRDefault="00A11973" w:rsidP="00A1197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1973">
        <w:rPr>
          <w:sz w:val="28"/>
          <w:szCs w:val="28"/>
        </w:rPr>
        <w:t>риложение</w:t>
      </w:r>
      <w:r w:rsidR="00315ED3">
        <w:rPr>
          <w:sz w:val="28"/>
          <w:szCs w:val="28"/>
        </w:rPr>
        <w:t xml:space="preserve"> 2</w:t>
      </w:r>
    </w:p>
    <w:p w:rsidR="00A11973" w:rsidRDefault="00A11973" w:rsidP="00A11973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учета знаний, умений и навыков по теме: «Вписанный угол»</w:t>
      </w:r>
    </w:p>
    <w:p w:rsidR="00A11973" w:rsidRDefault="00A11973" w:rsidP="00A11973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1135"/>
        <w:gridCol w:w="1134"/>
        <w:gridCol w:w="1842"/>
        <w:gridCol w:w="1985"/>
        <w:gridCol w:w="2410"/>
        <w:gridCol w:w="1701"/>
        <w:gridCol w:w="425"/>
        <w:gridCol w:w="2693"/>
        <w:gridCol w:w="1843"/>
      </w:tblGrid>
      <w:tr w:rsidR="00A11973" w:rsidTr="00315ED3">
        <w:tc>
          <w:tcPr>
            <w:tcW w:w="1135" w:type="dxa"/>
            <w:vMerge w:val="restart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</w:pPr>
            <w:r w:rsidRPr="00A11973">
              <w:t xml:space="preserve">Теоретический </w:t>
            </w:r>
          </w:p>
          <w:p w:rsidR="00A11973" w:rsidRPr="00A11973" w:rsidRDefault="00A11973" w:rsidP="00A11973">
            <w:pPr>
              <w:ind w:left="113" w:right="113"/>
              <w:jc w:val="center"/>
            </w:pPr>
            <w:r w:rsidRPr="00A11973">
              <w:t>материал</w:t>
            </w:r>
          </w:p>
        </w:tc>
        <w:tc>
          <w:tcPr>
            <w:tcW w:w="1134" w:type="dxa"/>
            <w:vMerge w:val="restart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</w:pPr>
            <w:r w:rsidRPr="00A11973">
              <w:t>Решение ключевых задач (образцы)</w:t>
            </w:r>
          </w:p>
        </w:tc>
        <w:tc>
          <w:tcPr>
            <w:tcW w:w="1842" w:type="dxa"/>
          </w:tcPr>
          <w:p w:rsidR="00A11973" w:rsidRPr="00A11973" w:rsidRDefault="00A11973" w:rsidP="00A11973">
            <w:pPr>
              <w:jc w:val="center"/>
            </w:pPr>
            <w:r w:rsidRPr="00A11973">
              <w:t>1-ая ступень</w:t>
            </w:r>
          </w:p>
        </w:tc>
        <w:tc>
          <w:tcPr>
            <w:tcW w:w="1985" w:type="dxa"/>
          </w:tcPr>
          <w:p w:rsidR="00A11973" w:rsidRPr="00A11973" w:rsidRDefault="00A11973" w:rsidP="00A11973">
            <w:pPr>
              <w:jc w:val="center"/>
            </w:pPr>
            <w:r w:rsidRPr="00A11973">
              <w:t>2-ая ступень</w:t>
            </w:r>
          </w:p>
        </w:tc>
        <w:tc>
          <w:tcPr>
            <w:tcW w:w="2410" w:type="dxa"/>
          </w:tcPr>
          <w:p w:rsidR="00A11973" w:rsidRPr="00A11973" w:rsidRDefault="00A11973" w:rsidP="00A11973">
            <w:pPr>
              <w:jc w:val="center"/>
            </w:pPr>
            <w:r w:rsidRPr="00A11973">
              <w:t>3-ая ступень</w:t>
            </w:r>
          </w:p>
        </w:tc>
        <w:tc>
          <w:tcPr>
            <w:tcW w:w="1701" w:type="dxa"/>
            <w:vMerge w:val="restart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</w:pPr>
            <w:r>
              <w:t xml:space="preserve">Контрольная работа </w:t>
            </w:r>
          </w:p>
        </w:tc>
        <w:tc>
          <w:tcPr>
            <w:tcW w:w="425" w:type="dxa"/>
            <w:vMerge w:val="restart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</w:pPr>
            <w:r>
              <w:t>№</w:t>
            </w:r>
          </w:p>
        </w:tc>
        <w:tc>
          <w:tcPr>
            <w:tcW w:w="2693" w:type="dxa"/>
            <w:vMerge w:val="restart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</w:pPr>
            <w:r>
              <w:t>Ф И учащегося</w:t>
            </w:r>
          </w:p>
        </w:tc>
        <w:tc>
          <w:tcPr>
            <w:tcW w:w="1843" w:type="dxa"/>
            <w:vMerge w:val="restart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</w:pPr>
            <w:r>
              <w:t>Анализ работы учащихся</w:t>
            </w:r>
          </w:p>
        </w:tc>
      </w:tr>
      <w:tr w:rsidR="00A11973" w:rsidTr="00315ED3">
        <w:trPr>
          <w:cantSplit/>
          <w:trHeight w:val="2631"/>
        </w:trPr>
        <w:tc>
          <w:tcPr>
            <w:tcW w:w="1135" w:type="dxa"/>
            <w:vMerge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1973">
              <w:rPr>
                <w:sz w:val="24"/>
                <w:szCs w:val="24"/>
              </w:rPr>
              <w:t>Самостоятельное решение задач с готовыми ответами (низкий уровень обученности)</w:t>
            </w:r>
          </w:p>
        </w:tc>
        <w:tc>
          <w:tcPr>
            <w:tcW w:w="1985" w:type="dxa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1973">
              <w:rPr>
                <w:sz w:val="24"/>
                <w:szCs w:val="24"/>
              </w:rPr>
              <w:t>Самостоятельное решение</w:t>
            </w:r>
            <w:r>
              <w:rPr>
                <w:sz w:val="24"/>
                <w:szCs w:val="24"/>
              </w:rPr>
              <w:t xml:space="preserve"> </w:t>
            </w:r>
            <w:r w:rsidRPr="00A11973">
              <w:rPr>
                <w:sz w:val="24"/>
                <w:szCs w:val="24"/>
              </w:rPr>
              <w:t xml:space="preserve"> задач </w:t>
            </w:r>
            <w:r>
              <w:rPr>
                <w:sz w:val="24"/>
                <w:szCs w:val="24"/>
              </w:rPr>
              <w:t xml:space="preserve"> без готовых ответов </w:t>
            </w:r>
            <w:r w:rsidRPr="00A119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средн</w:t>
            </w:r>
            <w:r w:rsidRPr="00A11973">
              <w:rPr>
                <w:sz w:val="24"/>
                <w:szCs w:val="24"/>
              </w:rPr>
              <w:t>ий уровень обченности)</w:t>
            </w:r>
          </w:p>
        </w:tc>
        <w:tc>
          <w:tcPr>
            <w:tcW w:w="2410" w:type="dxa"/>
            <w:textDirection w:val="btLr"/>
          </w:tcPr>
          <w:p w:rsidR="00A11973" w:rsidRPr="00A11973" w:rsidRDefault="00A11973" w:rsidP="00A119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1973">
              <w:rPr>
                <w:sz w:val="24"/>
                <w:szCs w:val="24"/>
              </w:rPr>
              <w:t xml:space="preserve">Самостоятельное </w:t>
            </w:r>
            <w:r>
              <w:rPr>
                <w:sz w:val="24"/>
                <w:szCs w:val="24"/>
              </w:rPr>
              <w:t xml:space="preserve">решение дополнительных задач </w:t>
            </w:r>
            <w:r w:rsidRPr="00A11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повышеной трудности</w:t>
            </w:r>
            <w:r w:rsidRPr="00A11973">
              <w:rPr>
                <w:sz w:val="24"/>
                <w:szCs w:val="24"/>
              </w:rPr>
              <w:t xml:space="preserve"> (высокий уровень обученности)</w:t>
            </w:r>
          </w:p>
        </w:tc>
        <w:tc>
          <w:tcPr>
            <w:tcW w:w="1701" w:type="dxa"/>
            <w:vMerge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</w:tr>
      <w:tr w:rsidR="00A11973" w:rsidTr="00315ED3">
        <w:trPr>
          <w:trHeight w:val="1380"/>
        </w:trPr>
        <w:tc>
          <w:tcPr>
            <w:tcW w:w="1135" w:type="dxa"/>
            <w:shd w:val="clear" w:color="auto" w:fill="DDDDDD" w:themeFill="accent1"/>
          </w:tcPr>
          <w:p w:rsidR="00A11973" w:rsidRPr="00315ED3" w:rsidRDefault="00A1197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DDD" w:themeFill="accent1"/>
          </w:tcPr>
          <w:p w:rsidR="00A11973" w:rsidRPr="00315ED3" w:rsidRDefault="00A1197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DDDDD" w:themeFill="accent1"/>
          </w:tcPr>
          <w:p w:rsidR="00A11973" w:rsidRPr="00315ED3" w:rsidRDefault="00A1197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DDDDD" w:themeFill="accent1"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DDD" w:themeFill="accent1"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DDDDD" w:themeFill="accent1"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197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1973" w:rsidRDefault="00315ED3" w:rsidP="0031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Н.</w:t>
            </w:r>
          </w:p>
        </w:tc>
        <w:tc>
          <w:tcPr>
            <w:tcW w:w="1843" w:type="dxa"/>
          </w:tcPr>
          <w:p w:rsidR="00A1197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обученности</w:t>
            </w:r>
          </w:p>
        </w:tc>
      </w:tr>
      <w:tr w:rsidR="00A11973" w:rsidTr="00315ED3">
        <w:trPr>
          <w:trHeight w:val="1130"/>
        </w:trPr>
        <w:tc>
          <w:tcPr>
            <w:tcW w:w="1135" w:type="dxa"/>
            <w:shd w:val="clear" w:color="auto" w:fill="DDDDDD" w:themeFill="accent1"/>
          </w:tcPr>
          <w:p w:rsidR="00A11973" w:rsidRPr="00315ED3" w:rsidRDefault="00A1197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DDD" w:themeFill="accent1"/>
          </w:tcPr>
          <w:p w:rsidR="00A11973" w:rsidRPr="00315ED3" w:rsidRDefault="00A1197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DDDDD" w:themeFill="accent1"/>
          </w:tcPr>
          <w:p w:rsidR="00A11973" w:rsidRPr="00315ED3" w:rsidRDefault="00A1197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DDDDD" w:themeFill="accent1"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DDDDD" w:themeFill="accent1"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197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197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Трегубенко Т.</w:t>
            </w:r>
          </w:p>
        </w:tc>
        <w:tc>
          <w:tcPr>
            <w:tcW w:w="1843" w:type="dxa"/>
          </w:tcPr>
          <w:p w:rsidR="00A1197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обученности</w:t>
            </w:r>
          </w:p>
        </w:tc>
      </w:tr>
      <w:tr w:rsidR="00315ED3" w:rsidTr="00315ED3">
        <w:trPr>
          <w:trHeight w:val="1130"/>
        </w:trPr>
        <w:tc>
          <w:tcPr>
            <w:tcW w:w="1135" w:type="dxa"/>
            <w:shd w:val="clear" w:color="auto" w:fill="DDDDDD" w:themeFill="accent1"/>
          </w:tcPr>
          <w:p w:rsidR="00315ED3" w:rsidRPr="00315ED3" w:rsidRDefault="00315ED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DDD" w:themeFill="accent1"/>
          </w:tcPr>
          <w:p w:rsidR="00315ED3" w:rsidRPr="00315ED3" w:rsidRDefault="00315ED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DDDDD" w:themeFill="accent1"/>
          </w:tcPr>
          <w:p w:rsidR="00315ED3" w:rsidRPr="00315ED3" w:rsidRDefault="00315ED3" w:rsidP="00A11973">
            <w:pPr>
              <w:jc w:val="center"/>
              <w:rPr>
                <w:color w:val="DDDDDD" w:themeColor="accen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DDDDD" w:themeFill="accent1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А.</w:t>
            </w:r>
          </w:p>
        </w:tc>
        <w:tc>
          <w:tcPr>
            <w:tcW w:w="1843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обученности</w:t>
            </w:r>
          </w:p>
        </w:tc>
      </w:tr>
    </w:tbl>
    <w:p w:rsidR="00A11973" w:rsidRDefault="00A11973" w:rsidP="00A11973">
      <w:pPr>
        <w:jc w:val="center"/>
        <w:rPr>
          <w:sz w:val="28"/>
          <w:szCs w:val="28"/>
        </w:rPr>
      </w:pPr>
    </w:p>
    <w:p w:rsidR="00A11973" w:rsidRDefault="00A11973" w:rsidP="00A11973">
      <w:pPr>
        <w:jc w:val="center"/>
        <w:rPr>
          <w:sz w:val="28"/>
          <w:szCs w:val="28"/>
        </w:rPr>
      </w:pPr>
    </w:p>
    <w:p w:rsidR="00A11973" w:rsidRDefault="00315ED3" w:rsidP="00A119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15ED3" w:rsidRDefault="00315ED3" w:rsidP="00A1197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 идивидуального обучения учащихся на уроках геометрии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119"/>
        <w:gridCol w:w="3685"/>
        <w:gridCol w:w="3544"/>
      </w:tblGrid>
      <w:tr w:rsidR="00A11973" w:rsidTr="00315ED3">
        <w:tc>
          <w:tcPr>
            <w:tcW w:w="675" w:type="dxa"/>
          </w:tcPr>
          <w:p w:rsidR="00A11973" w:rsidRPr="00315ED3" w:rsidRDefault="00A11973" w:rsidP="00A11973">
            <w:pPr>
              <w:jc w:val="center"/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11973" w:rsidRPr="00315ED3" w:rsidRDefault="00A11973" w:rsidP="00A11973">
            <w:pPr>
              <w:jc w:val="center"/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Работа учителя</w:t>
            </w:r>
          </w:p>
        </w:tc>
        <w:tc>
          <w:tcPr>
            <w:tcW w:w="3119" w:type="dxa"/>
          </w:tcPr>
          <w:p w:rsidR="00A11973" w:rsidRPr="00315ED3" w:rsidRDefault="00A11973" w:rsidP="00A11973">
            <w:pPr>
              <w:jc w:val="center"/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Методы, приемы обучения</w:t>
            </w:r>
          </w:p>
        </w:tc>
        <w:tc>
          <w:tcPr>
            <w:tcW w:w="3685" w:type="dxa"/>
          </w:tcPr>
          <w:p w:rsidR="00A11973" w:rsidRPr="00315ED3" w:rsidRDefault="00A11973" w:rsidP="00A11973">
            <w:pPr>
              <w:jc w:val="center"/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Работа учащихся</w:t>
            </w:r>
          </w:p>
        </w:tc>
        <w:tc>
          <w:tcPr>
            <w:tcW w:w="3544" w:type="dxa"/>
          </w:tcPr>
          <w:p w:rsidR="00A11973" w:rsidRPr="00315ED3" w:rsidRDefault="00A11973" w:rsidP="00A11973">
            <w:pPr>
              <w:jc w:val="center"/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Уровень овладения учебными навыками и умениями</w:t>
            </w:r>
          </w:p>
        </w:tc>
      </w:tr>
      <w:tr w:rsidR="00A11973" w:rsidTr="00315ED3">
        <w:tc>
          <w:tcPr>
            <w:tcW w:w="675" w:type="dxa"/>
          </w:tcPr>
          <w:p w:rsidR="00A11973" w:rsidRDefault="00A1197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11973" w:rsidRPr="00315ED3" w:rsidRDefault="00315ED3" w:rsidP="00315ED3">
            <w:pPr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Программа разбивается на темы, и учащиеся знакомятся с темами (через лист учета)</w:t>
            </w:r>
          </w:p>
        </w:tc>
        <w:tc>
          <w:tcPr>
            <w:tcW w:w="3119" w:type="dxa"/>
          </w:tcPr>
          <w:p w:rsidR="00A1197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Дедукция.</w:t>
            </w:r>
          </w:p>
          <w:p w:rsid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</w:t>
            </w:r>
          </w:p>
          <w:p w:rsid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Синтез.</w:t>
            </w:r>
          </w:p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Классификация.</w:t>
            </w:r>
          </w:p>
        </w:tc>
        <w:tc>
          <w:tcPr>
            <w:tcW w:w="3685" w:type="dxa"/>
          </w:tcPr>
          <w:p w:rsidR="00A1197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теоретического материала, сдача зачета (ответы фиксируются в листе учета)</w:t>
            </w:r>
          </w:p>
        </w:tc>
        <w:tc>
          <w:tcPr>
            <w:tcW w:w="3544" w:type="dxa"/>
          </w:tcPr>
          <w:p w:rsidR="00A1197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не владеют данными действиями и не владеют умениями по их применению</w:t>
            </w:r>
          </w:p>
        </w:tc>
      </w:tr>
      <w:tr w:rsidR="00315ED3" w:rsidTr="00315ED3">
        <w:tc>
          <w:tcPr>
            <w:tcW w:w="675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пособий по теории изучаемого материала</w:t>
            </w:r>
          </w:p>
        </w:tc>
        <w:tc>
          <w:tcPr>
            <w:tcW w:w="3119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685" w:type="dxa"/>
            <w:vMerge w:val="restart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допуска к образцам решения ключевых задач (правильность и аккуратность оцениваются и учитываются в листе учета)</w:t>
            </w:r>
          </w:p>
        </w:tc>
        <w:tc>
          <w:tcPr>
            <w:tcW w:w="3544" w:type="dxa"/>
            <w:vMerge w:val="restart"/>
          </w:tcPr>
          <w:p w:rsidR="00315ED3" w:rsidRPr="00315ED3" w:rsidRDefault="00315ED3" w:rsidP="00315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знакомы с характером данного действия и умеют его выполнять при достаточной помощи учителя</w:t>
            </w:r>
          </w:p>
        </w:tc>
      </w:tr>
      <w:tr w:rsidR="00315ED3" w:rsidTr="00315ED3">
        <w:tc>
          <w:tcPr>
            <w:tcW w:w="675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образцами решения ключевых задач</w:t>
            </w:r>
          </w:p>
        </w:tc>
        <w:tc>
          <w:tcPr>
            <w:tcW w:w="3119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и аналогия</w:t>
            </w:r>
          </w:p>
        </w:tc>
        <w:tc>
          <w:tcPr>
            <w:tcW w:w="3685" w:type="dxa"/>
            <w:vMerge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5ED3" w:rsidRPr="00315ED3" w:rsidRDefault="00315ED3" w:rsidP="00315ED3">
            <w:pPr>
              <w:jc w:val="both"/>
              <w:rPr>
                <w:sz w:val="24"/>
                <w:szCs w:val="24"/>
              </w:rPr>
            </w:pPr>
          </w:p>
        </w:tc>
      </w:tr>
      <w:tr w:rsidR="00315ED3" w:rsidTr="00315ED3">
        <w:tc>
          <w:tcPr>
            <w:tcW w:w="675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1 – ой ступени (даны ответы)</w:t>
            </w:r>
          </w:p>
        </w:tc>
        <w:tc>
          <w:tcPr>
            <w:tcW w:w="3119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Аксиоматический </w:t>
            </w:r>
          </w:p>
        </w:tc>
        <w:tc>
          <w:tcPr>
            <w:tcW w:w="3685" w:type="dxa"/>
          </w:tcPr>
          <w:p w:rsidR="00315ED3" w:rsidRPr="00315ED3" w:rsidRDefault="00315ED3" w:rsidP="00236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1 –ой ступени (ответы даны; выполнение оценивается)</w:t>
            </w:r>
          </w:p>
        </w:tc>
        <w:tc>
          <w:tcPr>
            <w:tcW w:w="3544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умеют выполнять данные действия самостоятельно по образцу, подражая действиям учителя</w:t>
            </w:r>
          </w:p>
        </w:tc>
      </w:tr>
      <w:tr w:rsidR="00315ED3" w:rsidTr="00315ED3">
        <w:tc>
          <w:tcPr>
            <w:tcW w:w="675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2 –ой ступени</w:t>
            </w:r>
          </w:p>
        </w:tc>
        <w:tc>
          <w:tcPr>
            <w:tcW w:w="3119" w:type="dxa"/>
          </w:tcPr>
          <w:p w:rsid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</w:t>
            </w:r>
          </w:p>
          <w:p w:rsidR="00315ED3" w:rsidRPr="00315ED3" w:rsidRDefault="00315ED3" w:rsidP="003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3685" w:type="dxa"/>
            <w:vMerge w:val="restart"/>
          </w:tcPr>
          <w:p w:rsidR="00315ED3" w:rsidRPr="00315ED3" w:rsidRDefault="00315ED3" w:rsidP="00236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>
              <w:rPr>
                <w:sz w:val="24"/>
                <w:szCs w:val="24"/>
              </w:rPr>
              <w:t>решение задач 2</w:t>
            </w:r>
            <w:r>
              <w:rPr>
                <w:sz w:val="24"/>
                <w:szCs w:val="24"/>
              </w:rPr>
              <w:t>–ой ступени (</w:t>
            </w:r>
            <w:r>
              <w:rPr>
                <w:sz w:val="24"/>
                <w:szCs w:val="24"/>
              </w:rPr>
              <w:t>готовых ответов нет – добывают сами</w:t>
            </w:r>
            <w:r>
              <w:rPr>
                <w:sz w:val="24"/>
                <w:szCs w:val="24"/>
              </w:rPr>
              <w:t>; выполнение оценивается)</w:t>
            </w:r>
          </w:p>
        </w:tc>
        <w:tc>
          <w:tcPr>
            <w:tcW w:w="3544" w:type="dxa"/>
            <w:vMerge w:val="restart"/>
          </w:tcPr>
          <w:p w:rsidR="00315ED3" w:rsidRPr="00315ED3" w:rsidRDefault="00315ED3" w:rsidP="00315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владеют навыками выполнения данного действия</w:t>
            </w:r>
          </w:p>
        </w:tc>
      </w:tr>
      <w:tr w:rsidR="00315ED3" w:rsidTr="00315ED3">
        <w:tc>
          <w:tcPr>
            <w:tcW w:w="675" w:type="dxa"/>
          </w:tcPr>
          <w:p w:rsidR="00315ED3" w:rsidRDefault="00315ED3" w:rsidP="00A1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Подборка материала для контрольных работ</w:t>
            </w:r>
          </w:p>
        </w:tc>
        <w:tc>
          <w:tcPr>
            <w:tcW w:w="3119" w:type="dxa"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  <w:r w:rsidRPr="00315ED3">
              <w:rPr>
                <w:sz w:val="24"/>
                <w:szCs w:val="24"/>
              </w:rPr>
              <w:t>анализ</w:t>
            </w:r>
          </w:p>
        </w:tc>
        <w:tc>
          <w:tcPr>
            <w:tcW w:w="3685" w:type="dxa"/>
            <w:vMerge/>
          </w:tcPr>
          <w:p w:rsidR="00315ED3" w:rsidRPr="00315ED3" w:rsidRDefault="00315ED3" w:rsidP="00315ED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5ED3" w:rsidRPr="00315ED3" w:rsidRDefault="00315ED3" w:rsidP="00315ED3">
            <w:pPr>
              <w:jc w:val="both"/>
              <w:rPr>
                <w:sz w:val="24"/>
                <w:szCs w:val="24"/>
              </w:rPr>
            </w:pPr>
          </w:p>
        </w:tc>
      </w:tr>
    </w:tbl>
    <w:p w:rsidR="00A11973" w:rsidRPr="00A11973" w:rsidRDefault="00A11973" w:rsidP="00A11973">
      <w:pPr>
        <w:jc w:val="center"/>
        <w:rPr>
          <w:sz w:val="28"/>
          <w:szCs w:val="28"/>
        </w:rPr>
      </w:pPr>
    </w:p>
    <w:sectPr w:rsidR="00A11973" w:rsidRPr="00A11973" w:rsidSect="00315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1973"/>
    <w:rsid w:val="00315ED3"/>
    <w:rsid w:val="00602E89"/>
    <w:rsid w:val="00A11973"/>
    <w:rsid w:val="00C73539"/>
    <w:rsid w:val="00D5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6C90-D34A-4A99-B8D0-4BB00C35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2009-12-03T03:03:00Z</dcterms:created>
  <dcterms:modified xsi:type="dcterms:W3CDTF">2009-12-05T04:15:00Z</dcterms:modified>
</cp:coreProperties>
</file>