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2" w:rsidRPr="00CF3995" w:rsidRDefault="001B7E42" w:rsidP="000F4D87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399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Фестиваль педагогических идей</w:t>
      </w:r>
    </w:p>
    <w:p w:rsidR="001B7E42" w:rsidRPr="00CF3995" w:rsidRDefault="001B7E42" w:rsidP="000F4D87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F399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«Открытый урок»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2010 – 2011 учебный год.</w:t>
      </w:r>
    </w:p>
    <w:tbl>
      <w:tblPr>
        <w:tblStyle w:val="a3"/>
        <w:tblpPr w:leftFromText="180" w:rightFromText="180" w:vertAnchor="text" w:horzAnchor="margin" w:tblpY="180"/>
        <w:tblW w:w="5183" w:type="dxa"/>
        <w:tblLook w:val="04A0"/>
      </w:tblPr>
      <w:tblGrid>
        <w:gridCol w:w="2973"/>
        <w:gridCol w:w="2210"/>
      </w:tblGrid>
      <w:tr w:rsidR="001B7E42" w:rsidRPr="00CF3995" w:rsidTr="00B43821">
        <w:trPr>
          <w:trHeight w:val="577"/>
        </w:trPr>
        <w:tc>
          <w:tcPr>
            <w:tcW w:w="2973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Фамилия:</w:t>
            </w:r>
          </w:p>
        </w:tc>
        <w:tc>
          <w:tcPr>
            <w:tcW w:w="2210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Шевченко</w:t>
            </w:r>
          </w:p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1B7E42" w:rsidRPr="00CF3995" w:rsidTr="00B43821">
        <w:trPr>
          <w:trHeight w:val="577"/>
        </w:trPr>
        <w:tc>
          <w:tcPr>
            <w:tcW w:w="2973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Имя: </w:t>
            </w:r>
          </w:p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Елена</w:t>
            </w:r>
          </w:p>
        </w:tc>
      </w:tr>
      <w:tr w:rsidR="001B7E42" w:rsidRPr="00CF3995" w:rsidTr="00B43821">
        <w:trPr>
          <w:trHeight w:val="577"/>
        </w:trPr>
        <w:tc>
          <w:tcPr>
            <w:tcW w:w="2973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Отчество: </w:t>
            </w:r>
          </w:p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Степановна</w:t>
            </w:r>
          </w:p>
        </w:tc>
      </w:tr>
      <w:tr w:rsidR="001B7E42" w:rsidRPr="00CF3995" w:rsidTr="00B43821">
        <w:trPr>
          <w:trHeight w:val="597"/>
        </w:trPr>
        <w:tc>
          <w:tcPr>
            <w:tcW w:w="2973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Идентификатор: </w:t>
            </w:r>
          </w:p>
          <w:p w:rsidR="001B7E42" w:rsidRPr="00CF3995" w:rsidRDefault="001B7E42" w:rsidP="000F4D8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10" w:type="dxa"/>
          </w:tcPr>
          <w:p w:rsidR="001B7E42" w:rsidRPr="00CF3995" w:rsidRDefault="001B7E42" w:rsidP="000F4D8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CF399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218 – 017 - 082</w:t>
            </w:r>
          </w:p>
        </w:tc>
      </w:tr>
    </w:tbl>
    <w:p w:rsidR="001B7E42" w:rsidRPr="00CF3995" w:rsidRDefault="001B7E42" w:rsidP="000F4D87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B7E42" w:rsidRPr="00CF3995" w:rsidRDefault="001B7E42" w:rsidP="000F4D8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7E42" w:rsidRPr="00CF3995" w:rsidRDefault="001B7E42" w:rsidP="000F4D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7E42" w:rsidRPr="00CF3995" w:rsidRDefault="001B7E42" w:rsidP="000F4D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7E42" w:rsidRPr="00CF3995" w:rsidRDefault="001B7E42" w:rsidP="000F4D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7E42" w:rsidRPr="00CF3995" w:rsidRDefault="001B7E42" w:rsidP="000F4D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7E42" w:rsidRPr="00CF3995" w:rsidRDefault="001B7E42" w:rsidP="000F4D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7E42" w:rsidRDefault="001B7E42" w:rsidP="000F4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0E2" w:rsidRPr="00BF1E1D" w:rsidRDefault="001030E2" w:rsidP="000F4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E1D">
        <w:rPr>
          <w:rFonts w:ascii="Times New Roman" w:hAnsi="Times New Roman" w:cs="Times New Roman"/>
          <w:sz w:val="28"/>
          <w:szCs w:val="28"/>
        </w:rPr>
        <w:t>Глоссарий</w:t>
      </w:r>
    </w:p>
    <w:tbl>
      <w:tblPr>
        <w:tblStyle w:val="a3"/>
        <w:tblW w:w="0" w:type="auto"/>
        <w:tblLook w:val="04A0"/>
      </w:tblPr>
      <w:tblGrid>
        <w:gridCol w:w="1824"/>
        <w:gridCol w:w="7747"/>
      </w:tblGrid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</w:rPr>
              <w:t>форма образования, максимально приближенная к практике и предполагающая активную исследовательскую и творческую деятельность, которая нацелена на решение учеником конкретной учебной, социальной и культурной задачи.</w:t>
            </w:r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</w:rPr>
              <w:t>Метод проектов</w:t>
            </w: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3E5">
              <w:rPr>
                <w:rFonts w:ascii="Times New Roman" w:hAnsi="Times New Roman" w:cs="Times New Roman"/>
              </w:rPr>
              <w:t xml:space="preserve">ехнология </w:t>
            </w:r>
            <w:r w:rsidRPr="00A123E5">
              <w:rPr>
                <w:rFonts w:ascii="Times New Roman" w:hAnsi="Times New Roman" w:cs="Times New Roman"/>
                <w:lang w:val="en-US"/>
              </w:rPr>
              <w:t>IV</w:t>
            </w:r>
            <w:r w:rsidRPr="00A123E5">
              <w:rPr>
                <w:rFonts w:ascii="Times New Roman" w:hAnsi="Times New Roman" w:cs="Times New Roman"/>
              </w:rPr>
              <w:t xml:space="preserve"> поколения, реализующая личностно  </w:t>
            </w:r>
            <w:proofErr w:type="spellStart"/>
            <w:r w:rsidRPr="00A123E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12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E5">
              <w:rPr>
                <w:rFonts w:ascii="Times New Roman" w:hAnsi="Times New Roman" w:cs="Times New Roman"/>
              </w:rPr>
              <w:t xml:space="preserve">подход в обучении. </w:t>
            </w:r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</w:rPr>
              <w:t>Проектная технология</w:t>
            </w: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A123E5">
              <w:rPr>
                <w:rFonts w:ascii="Times New Roman" w:hAnsi="Times New Roman" w:cs="Times New Roman"/>
              </w:rPr>
              <w:t xml:space="preserve">ркое воплощение </w:t>
            </w:r>
            <w:proofErr w:type="spellStart"/>
            <w:r w:rsidRPr="00A123E5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123E5">
              <w:rPr>
                <w:rFonts w:ascii="Times New Roman" w:hAnsi="Times New Roman" w:cs="Times New Roman"/>
              </w:rPr>
              <w:t xml:space="preserve"> образования.</w:t>
            </w:r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3E5">
              <w:rPr>
                <w:rFonts w:ascii="Times New Roman" w:hAnsi="Times New Roman" w:cs="Times New Roman"/>
              </w:rPr>
              <w:t xml:space="preserve">итуация учебного действия, для разрешения которой невозможно приложить готовый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3E5">
              <w:rPr>
                <w:rFonts w:ascii="Times New Roman" w:hAnsi="Times New Roman" w:cs="Times New Roman"/>
              </w:rPr>
              <w:t>знаниевый</w:t>
            </w:r>
            <w:proofErr w:type="spellEnd"/>
            <w:r w:rsidRPr="00A123E5">
              <w:rPr>
                <w:rFonts w:ascii="Times New Roman" w:hAnsi="Times New Roman" w:cs="Times New Roman"/>
              </w:rPr>
              <w:t xml:space="preserve"> алгоритм.</w:t>
            </w:r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1E1D">
              <w:rPr>
                <w:rFonts w:ascii="Times New Roman" w:hAnsi="Times New Roman" w:cs="Times New Roman"/>
                <w:b/>
              </w:rPr>
              <w:t>Метазнание</w:t>
            </w:r>
            <w:proofErr w:type="spellEnd"/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123E5">
              <w:rPr>
                <w:rFonts w:ascii="Times New Roman" w:hAnsi="Times New Roman" w:cs="Times New Roman"/>
              </w:rPr>
              <w:t xml:space="preserve">абота над понятиями, датами, текстами, дополнительной литературой – </w:t>
            </w:r>
            <w:proofErr w:type="spellStart"/>
            <w:r w:rsidRPr="00A123E5">
              <w:rPr>
                <w:rFonts w:ascii="Times New Roman" w:hAnsi="Times New Roman" w:cs="Times New Roman"/>
              </w:rPr>
              <w:t>надпредметные</w:t>
            </w:r>
            <w:proofErr w:type="spellEnd"/>
            <w:r w:rsidRPr="00A123E5">
              <w:rPr>
                <w:rFonts w:ascii="Times New Roman" w:hAnsi="Times New Roman" w:cs="Times New Roman"/>
              </w:rPr>
              <w:t xml:space="preserve"> знания.</w:t>
            </w:r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  <w:bCs/>
              </w:rPr>
              <w:t xml:space="preserve">Методы </w:t>
            </w:r>
          </w:p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- исследование,</w:t>
            </w:r>
          </w:p>
          <w:p w:rsidR="001030E2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- интервьюирование,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- анкетирование,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- анализ,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- систематизация и    др. 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  <w:bCs/>
              </w:rPr>
              <w:t xml:space="preserve">Инструменты </w:t>
            </w:r>
          </w:p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схема,  таблица,  карта</w:t>
            </w:r>
            <w:r w:rsidRPr="00A123E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1030E2" w:rsidRPr="00BF1E1D" w:rsidRDefault="001030E2" w:rsidP="000F4D87">
            <w:pPr>
              <w:spacing w:after="20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текст,  видео – файлы,   аудио – файлы, изображения,  персоналии, логические цепочки, ИНТЕРНЕТ – ресурсы, монографии,  тесты, энциклопедии</w:t>
            </w:r>
            <w:r w:rsidRPr="00A123E5">
              <w:rPr>
                <w:rFonts w:ascii="Times New Roman" w:hAnsi="Times New Roman" w:cs="Times New Roman"/>
                <w:bCs/>
              </w:rPr>
              <w:t xml:space="preserve"> и др.</w:t>
            </w:r>
            <w:proofErr w:type="gramEnd"/>
          </w:p>
        </w:tc>
      </w:tr>
      <w:tr w:rsidR="001030E2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  <w:bCs/>
              </w:rPr>
              <w:t>Типология проектов</w:t>
            </w:r>
          </w:p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По методу, доминирующему в проекте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123E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30E2" w:rsidRPr="00A123E5" w:rsidRDefault="001030E2" w:rsidP="000F4D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исследовательские </w:t>
            </w:r>
          </w:p>
          <w:p w:rsidR="001030E2" w:rsidRPr="00A123E5" w:rsidRDefault="001030E2" w:rsidP="000F4D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творческие </w:t>
            </w:r>
          </w:p>
          <w:p w:rsidR="001030E2" w:rsidRPr="00A123E5" w:rsidRDefault="001030E2" w:rsidP="000F4D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игровые</w:t>
            </w:r>
          </w:p>
          <w:p w:rsidR="001030E2" w:rsidRPr="00A123E5" w:rsidRDefault="001030E2" w:rsidP="000F4D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информационные </w:t>
            </w:r>
          </w:p>
          <w:p w:rsidR="001030E2" w:rsidRPr="00A123E5" w:rsidRDefault="001030E2" w:rsidP="000F4D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123E5">
              <w:rPr>
                <w:rFonts w:ascii="Times New Roman" w:hAnsi="Times New Roman" w:cs="Times New Roman"/>
                <w:bCs/>
              </w:rPr>
              <w:t>практико</w:t>
            </w:r>
            <w:proofErr w:type="spellEnd"/>
            <w:r w:rsidRPr="00A123E5">
              <w:rPr>
                <w:rFonts w:ascii="Times New Roman" w:hAnsi="Times New Roman" w:cs="Times New Roman"/>
                <w:bCs/>
              </w:rPr>
              <w:t xml:space="preserve"> – ориентированные 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По характеру координа</w:t>
            </w:r>
            <w:r>
              <w:rPr>
                <w:rFonts w:ascii="Times New Roman" w:hAnsi="Times New Roman" w:cs="Times New Roman"/>
                <w:bCs/>
              </w:rPr>
              <w:t>ции проекта:</w:t>
            </w:r>
          </w:p>
          <w:p w:rsidR="001030E2" w:rsidRPr="00A123E5" w:rsidRDefault="001030E2" w:rsidP="000F4D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с открытой координацией </w:t>
            </w:r>
          </w:p>
          <w:p w:rsidR="001030E2" w:rsidRPr="00A123E5" w:rsidRDefault="001030E2" w:rsidP="000F4D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 с закрытой координацией 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 характеру контактов:</w:t>
            </w:r>
          </w:p>
          <w:p w:rsidR="001030E2" w:rsidRPr="00A123E5" w:rsidRDefault="001030E2" w:rsidP="000F4D8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внутренние</w:t>
            </w:r>
          </w:p>
          <w:p w:rsidR="001030E2" w:rsidRPr="00A123E5" w:rsidRDefault="001030E2" w:rsidP="000F4D8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международные 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  <w:bCs/>
              </w:rPr>
            </w:pPr>
            <w:r w:rsidRPr="00A123E5">
              <w:rPr>
                <w:rFonts w:ascii="Times New Roman" w:hAnsi="Times New Roman" w:cs="Times New Roman"/>
                <w:bCs/>
              </w:rPr>
              <w:t>По количеству участников проекта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123E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30E2" w:rsidRPr="00A123E5" w:rsidRDefault="001030E2" w:rsidP="000F4D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индивидуальные </w:t>
            </w:r>
          </w:p>
          <w:p w:rsidR="001030E2" w:rsidRPr="00A123E5" w:rsidRDefault="001030E2" w:rsidP="000F4D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 парные</w:t>
            </w:r>
          </w:p>
          <w:p w:rsidR="001030E2" w:rsidRPr="00A123E5" w:rsidRDefault="001030E2" w:rsidP="000F4D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групповые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23E5">
              <w:rPr>
                <w:rFonts w:ascii="Times New Roman" w:hAnsi="Times New Roman" w:cs="Times New Roman"/>
                <w:bCs/>
              </w:rPr>
              <w:t>межличностные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>По продолжительности проект</w:t>
            </w:r>
            <w:r>
              <w:rPr>
                <w:rFonts w:ascii="Times New Roman" w:hAnsi="Times New Roman" w:cs="Times New Roman"/>
                <w:bCs/>
              </w:rPr>
              <w:t>ов:</w:t>
            </w:r>
          </w:p>
          <w:p w:rsidR="001030E2" w:rsidRPr="00A123E5" w:rsidRDefault="001030E2" w:rsidP="000F4D8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краткосрочные </w:t>
            </w:r>
          </w:p>
          <w:p w:rsidR="001030E2" w:rsidRPr="00A123E5" w:rsidRDefault="001030E2" w:rsidP="000F4D8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среднесрочные </w:t>
            </w:r>
          </w:p>
          <w:p w:rsidR="001030E2" w:rsidRPr="00A123E5" w:rsidRDefault="001030E2" w:rsidP="000F4D8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123E5">
              <w:rPr>
                <w:rFonts w:ascii="Times New Roman" w:hAnsi="Times New Roman" w:cs="Times New Roman"/>
                <w:bCs/>
              </w:rPr>
              <w:t xml:space="preserve">долгосрочные </w:t>
            </w: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</w:p>
          <w:p w:rsidR="001030E2" w:rsidRPr="00A123E5" w:rsidRDefault="001030E2" w:rsidP="000F4D87">
            <w:pPr>
              <w:rPr>
                <w:rFonts w:ascii="Times New Roman" w:hAnsi="Times New Roman" w:cs="Times New Roman"/>
              </w:rPr>
            </w:pPr>
          </w:p>
        </w:tc>
      </w:tr>
      <w:tr w:rsidR="001030E2" w:rsidRPr="00A123E5" w:rsidTr="00AA059D">
        <w:tc>
          <w:tcPr>
            <w:tcW w:w="0" w:type="auto"/>
          </w:tcPr>
          <w:p w:rsidR="001030E2" w:rsidRPr="00BF1E1D" w:rsidRDefault="001030E2" w:rsidP="000F4D87">
            <w:pPr>
              <w:rPr>
                <w:rFonts w:ascii="Times New Roman" w:hAnsi="Times New Roman" w:cs="Times New Roman"/>
                <w:b/>
              </w:rPr>
            </w:pPr>
            <w:r w:rsidRPr="00BF1E1D">
              <w:rPr>
                <w:rFonts w:ascii="Times New Roman" w:hAnsi="Times New Roman" w:cs="Times New Roman"/>
                <w:b/>
              </w:rPr>
              <w:lastRenderedPageBreak/>
              <w:t>Адреса опыта</w:t>
            </w:r>
          </w:p>
        </w:tc>
        <w:tc>
          <w:tcPr>
            <w:tcW w:w="0" w:type="auto"/>
          </w:tcPr>
          <w:p w:rsidR="001030E2" w:rsidRPr="00BF1E1D" w:rsidRDefault="00356140" w:rsidP="000F4D87">
            <w:pPr>
              <w:rPr>
                <w:rFonts w:ascii="Times New Roman" w:hAnsi="Times New Roman" w:cs="Times New Roman"/>
              </w:rPr>
            </w:pPr>
            <w:hyperlink r:id="rId5" w:history="1">
              <w:r w:rsidR="001030E2" w:rsidRPr="00BF1E1D">
                <w:rPr>
                  <w:rStyle w:val="a4"/>
                  <w:rFonts w:ascii="Times New Roman" w:hAnsi="Times New Roman" w:cs="Times New Roman"/>
                </w:rPr>
                <w:t>http://www.ioso.ru</w:t>
              </w:r>
            </w:hyperlink>
          </w:p>
          <w:p w:rsidR="001030E2" w:rsidRDefault="00356140" w:rsidP="000F4D87">
            <w:hyperlink r:id="rId6" w:history="1">
              <w:r w:rsidR="001030E2" w:rsidRPr="00BF1E1D">
                <w:rPr>
                  <w:rStyle w:val="a4"/>
                  <w:rFonts w:ascii="Times New Roman" w:eastAsia="Calibri" w:hAnsi="Times New Roman" w:cs="Times New Roman"/>
                  <w:color w:val="0000FF"/>
                </w:rPr>
                <w:t>http://www.researcher.ru</w:t>
              </w:r>
            </w:hyperlink>
          </w:p>
          <w:p w:rsidR="001030E2" w:rsidRPr="004F1C8D" w:rsidRDefault="00356140" w:rsidP="000F4D87">
            <w:pPr>
              <w:rPr>
                <w:rFonts w:ascii="Times New Roman" w:hAnsi="Times New Roman" w:cs="Times New Roman"/>
              </w:rPr>
            </w:pPr>
            <w:hyperlink r:id="rId7" w:history="1">
              <w:r w:rsidR="001030E2" w:rsidRPr="004F1C8D">
                <w:rPr>
                  <w:rStyle w:val="a4"/>
                  <w:rFonts w:ascii="Times New Roman" w:hAnsi="Times New Roman" w:cs="Times New Roman"/>
                </w:rPr>
                <w:t>shefulya@bk.ru</w:t>
              </w:r>
            </w:hyperlink>
          </w:p>
          <w:p w:rsidR="001030E2" w:rsidRPr="00BF1E1D" w:rsidRDefault="001030E2" w:rsidP="000F4D87">
            <w:pPr>
              <w:rPr>
                <w:rFonts w:ascii="Times New Roman" w:hAnsi="Times New Roman" w:cs="Times New Roman"/>
              </w:rPr>
            </w:pPr>
          </w:p>
        </w:tc>
      </w:tr>
    </w:tbl>
    <w:p w:rsidR="001030E2" w:rsidRPr="001C5B0D" w:rsidRDefault="001030E2" w:rsidP="000F4D8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030E2" w:rsidRPr="00D97537" w:rsidRDefault="001030E2" w:rsidP="000F4D87">
      <w:pPr>
        <w:spacing w:line="240" w:lineRule="auto"/>
        <w:rPr>
          <w:sz w:val="24"/>
          <w:szCs w:val="24"/>
        </w:rPr>
      </w:pPr>
    </w:p>
    <w:p w:rsidR="00495C4D" w:rsidRDefault="00495C4D" w:rsidP="000F4D87">
      <w:pPr>
        <w:spacing w:line="240" w:lineRule="auto"/>
      </w:pPr>
    </w:p>
    <w:sectPr w:rsidR="00495C4D" w:rsidSect="002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5C9"/>
    <w:multiLevelType w:val="hybridMultilevel"/>
    <w:tmpl w:val="5FAE08BA"/>
    <w:lvl w:ilvl="0" w:tplc="4CEC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21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0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6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D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2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43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A9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E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052C"/>
    <w:multiLevelType w:val="hybridMultilevel"/>
    <w:tmpl w:val="1EF4D8BA"/>
    <w:lvl w:ilvl="0" w:tplc="0106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2C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20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42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E4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88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A8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F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3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186F"/>
    <w:multiLevelType w:val="hybridMultilevel"/>
    <w:tmpl w:val="20907A50"/>
    <w:lvl w:ilvl="0" w:tplc="F644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CC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06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4B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EB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4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A4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4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A2B13"/>
    <w:multiLevelType w:val="hybridMultilevel"/>
    <w:tmpl w:val="45789732"/>
    <w:lvl w:ilvl="0" w:tplc="FDC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4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49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0F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83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8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6D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2055E"/>
    <w:multiLevelType w:val="hybridMultilevel"/>
    <w:tmpl w:val="42B8F654"/>
    <w:lvl w:ilvl="0" w:tplc="B606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2D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0E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0B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F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6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9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CD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30E2"/>
    <w:rsid w:val="000F4D87"/>
    <w:rsid w:val="001030E2"/>
    <w:rsid w:val="001B7E42"/>
    <w:rsid w:val="00356140"/>
    <w:rsid w:val="00495C4D"/>
    <w:rsid w:val="00A7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fuly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.ru" TargetMode="External"/><Relationship Id="rId5" Type="http://schemas.openxmlformats.org/officeDocument/2006/relationships/hyperlink" Target="http://www.ios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2011-01-03T21:03:00Z</dcterms:created>
  <dcterms:modified xsi:type="dcterms:W3CDTF">2011-01-03T21:52:00Z</dcterms:modified>
</cp:coreProperties>
</file>