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CF" w:rsidRDefault="006312CF" w:rsidP="007505BF">
      <w:pPr>
        <w:jc w:val="right"/>
        <w:rPr>
          <w:b/>
        </w:rPr>
      </w:pPr>
      <w:r>
        <w:rPr>
          <w:b/>
        </w:rPr>
        <w:t>Приложение 2</w:t>
      </w:r>
    </w:p>
    <w:p w:rsidR="006312CF" w:rsidRDefault="006312CF" w:rsidP="006312CF">
      <w:pPr>
        <w:shd w:val="clear" w:color="auto" w:fill="FFFFFF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Вопрос 4</w:t>
      </w:r>
    </w:p>
    <w:p w:rsidR="006312CF" w:rsidRDefault="006312CF" w:rsidP="004370B9">
      <w:pPr>
        <w:pStyle w:val="a4"/>
        <w:ind w:left="0" w:firstLine="709"/>
        <w:contextualSpacing/>
        <w:jc w:val="both"/>
        <w:rPr>
          <w:b/>
        </w:rPr>
      </w:pPr>
      <w:r>
        <w:rPr>
          <w:b/>
        </w:rPr>
        <w:t>Какие причины побудили в декабре 1730 года Михайлу Ломоносова отправиться с рыбным обозом в Москву? (Приложение 2)</w:t>
      </w:r>
    </w:p>
    <w:p w:rsidR="006312CF" w:rsidRPr="00B43E23" w:rsidRDefault="006312CF" w:rsidP="006312CF">
      <w:pPr>
        <w:pStyle w:val="a4"/>
        <w:numPr>
          <w:ilvl w:val="0"/>
          <w:numId w:val="9"/>
        </w:numPr>
        <w:contextualSpacing/>
        <w:jc w:val="both"/>
      </w:pPr>
      <w:r w:rsidRPr="00B43E23">
        <w:t>Ломоносов хотел учить латынь (т.к. большинство книг были написаны на латыни);</w:t>
      </w:r>
    </w:p>
    <w:p w:rsidR="006312CF" w:rsidRPr="009017E1" w:rsidRDefault="006312CF" w:rsidP="006312CF">
      <w:pPr>
        <w:pStyle w:val="a4"/>
        <w:numPr>
          <w:ilvl w:val="0"/>
          <w:numId w:val="9"/>
        </w:numPr>
        <w:contextualSpacing/>
        <w:jc w:val="both"/>
      </w:pPr>
      <w:r w:rsidRPr="009017E1">
        <w:t xml:space="preserve">стремление к знаниям естественной природы; </w:t>
      </w:r>
    </w:p>
    <w:p w:rsidR="006312CF" w:rsidRPr="009017E1" w:rsidRDefault="006312CF" w:rsidP="006312CF">
      <w:pPr>
        <w:pStyle w:val="a4"/>
        <w:numPr>
          <w:ilvl w:val="0"/>
          <w:numId w:val="9"/>
        </w:numPr>
        <w:tabs>
          <w:tab w:val="left" w:pos="993"/>
        </w:tabs>
        <w:ind w:left="709" w:firstLine="0"/>
        <w:contextualSpacing/>
        <w:jc w:val="both"/>
        <w:rPr>
          <w:rStyle w:val="line"/>
          <w:b/>
        </w:rPr>
      </w:pPr>
      <w:r>
        <w:t>п</w:t>
      </w:r>
      <w:r w:rsidRPr="00B43E23">
        <w:t>осле прочтения</w:t>
      </w:r>
      <w:r>
        <w:rPr>
          <w:rStyle w:val="line"/>
        </w:rPr>
        <w:t>Псалтыря рифмотворения  Симеона Полоцкого желал научиться стихотворчеству;</w:t>
      </w:r>
    </w:p>
    <w:p w:rsidR="006312CF" w:rsidRPr="00087758" w:rsidRDefault="006312CF" w:rsidP="006312CF">
      <w:pPr>
        <w:pStyle w:val="a4"/>
        <w:numPr>
          <w:ilvl w:val="0"/>
          <w:numId w:val="9"/>
        </w:numPr>
        <w:tabs>
          <w:tab w:val="left" w:pos="993"/>
        </w:tabs>
        <w:ind w:left="709" w:firstLine="0"/>
        <w:contextualSpacing/>
        <w:jc w:val="both"/>
        <w:rPr>
          <w:rStyle w:val="line"/>
          <w:b/>
        </w:rPr>
      </w:pPr>
      <w:r>
        <w:rPr>
          <w:rStyle w:val="line"/>
        </w:rPr>
        <w:t>последней каплей было намерение родителей женить его.</w:t>
      </w:r>
    </w:p>
    <w:p w:rsidR="006312CF" w:rsidRDefault="006312CF" w:rsidP="006312CF">
      <w:pPr>
        <w:shd w:val="clear" w:color="auto" w:fill="FFFFFF"/>
        <w:ind w:firstLine="709"/>
        <w:rPr>
          <w:color w:val="000000"/>
          <w:lang w:eastAsia="ru-RU"/>
        </w:rPr>
      </w:pPr>
    </w:p>
    <w:p w:rsidR="006312CF" w:rsidRDefault="006312CF" w:rsidP="006312CF">
      <w:pPr>
        <w:shd w:val="clear" w:color="auto" w:fill="FFFFFF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Вопрос 5</w:t>
      </w:r>
    </w:p>
    <w:p w:rsidR="006312CF" w:rsidRDefault="006312CF" w:rsidP="004370B9">
      <w:pPr>
        <w:pStyle w:val="a4"/>
        <w:ind w:left="0" w:firstLine="426"/>
        <w:contextualSpacing/>
        <w:jc w:val="both"/>
        <w:rPr>
          <w:b/>
        </w:rPr>
      </w:pPr>
      <w:r>
        <w:rPr>
          <w:b/>
        </w:rPr>
        <w:t>Как проводилось обучение в славяно – греко – латинской академии. Структура классов.</w:t>
      </w:r>
    </w:p>
    <w:p w:rsidR="006312CF" w:rsidRDefault="006312CF" w:rsidP="006312CF">
      <w:pPr>
        <w:pStyle w:val="a4"/>
        <w:ind w:left="426"/>
        <w:jc w:val="both"/>
        <w:rPr>
          <w:b/>
        </w:rPr>
      </w:pPr>
    </w:p>
    <w:p w:rsidR="006312CF" w:rsidRPr="00A60894" w:rsidRDefault="006312CF" w:rsidP="006312CF">
      <w:pPr>
        <w:pStyle w:val="a4"/>
        <w:ind w:left="0" w:firstLine="426"/>
        <w:jc w:val="both"/>
      </w:pPr>
      <w:r w:rsidRPr="00A60894">
        <w:t>Академия носила несколько названий: Заиконоспасское училище, Спасская школа, Спасский училищный монастырь.</w:t>
      </w:r>
    </w:p>
    <w:p w:rsidR="006312CF" w:rsidRDefault="006312CF" w:rsidP="006312CF">
      <w:pPr>
        <w:ind w:firstLine="709"/>
        <w:jc w:val="both"/>
      </w:pPr>
      <w:r>
        <w:t xml:space="preserve">Академия состояла из восьми классов: </w:t>
      </w:r>
      <w:r w:rsidRPr="00A60894">
        <w:rPr>
          <w:b/>
        </w:rPr>
        <w:t>четырех низших — фары, инфимы, грамматики, синтактики; двух средних — пиитики и риторики — и двух высших — философии и богословия.</w:t>
      </w:r>
    </w:p>
    <w:p w:rsidR="006312CF" w:rsidRDefault="006312CF" w:rsidP="006312CF">
      <w:pPr>
        <w:ind w:firstLine="709"/>
        <w:jc w:val="both"/>
      </w:pPr>
      <w:r>
        <w:t xml:space="preserve">В низших классах шло обучение:  славянскому и латинскому языкам, арифметике, истории, географии, катехизису. По истечении четырех лет ученики свободно читали и писали по-латыни. </w:t>
      </w:r>
    </w:p>
    <w:p w:rsidR="006312CF" w:rsidRDefault="006312CF" w:rsidP="006312CF">
      <w:pPr>
        <w:ind w:firstLine="709"/>
        <w:jc w:val="both"/>
      </w:pPr>
      <w:r>
        <w:t>В средних классах они продолжали учить латинский язык.</w:t>
      </w:r>
    </w:p>
    <w:p w:rsidR="006312CF" w:rsidRDefault="006312CF" w:rsidP="006312CF">
      <w:pPr>
        <w:ind w:firstLine="709"/>
        <w:jc w:val="both"/>
      </w:pPr>
      <w:r>
        <w:t>В старших классах свободно говорили на латинском языке, и осваивали стихосложение, литературное сочинение, красноречие и главный предмет академии — богословие.</w:t>
      </w:r>
    </w:p>
    <w:p w:rsidR="006312CF" w:rsidRDefault="006312CF" w:rsidP="006312CF">
      <w:pPr>
        <w:ind w:firstLine="709"/>
        <w:jc w:val="both"/>
      </w:pPr>
      <w:r w:rsidRPr="00A60894">
        <w:t>(</w:t>
      </w:r>
      <w:r w:rsidRPr="00A60894">
        <w:rPr>
          <w:b/>
        </w:rPr>
        <w:t>Фара</w:t>
      </w:r>
      <w:r>
        <w:t>, где учились склонять и спрягать по-латыни и по-русски и писать под диктовку.</w:t>
      </w:r>
    </w:p>
    <w:p w:rsidR="006312CF" w:rsidRDefault="006312CF" w:rsidP="006312CF">
      <w:pPr>
        <w:ind w:firstLine="709"/>
        <w:jc w:val="both"/>
      </w:pPr>
      <w:r w:rsidRPr="00A60894">
        <w:rPr>
          <w:b/>
        </w:rPr>
        <w:t>Грамматический</w:t>
      </w:r>
      <w:r>
        <w:t xml:space="preserve">, который разделялся на низший — грамматический и высший — синтаксический; в этом классе учили всю грамматику и делали латинские задачи. </w:t>
      </w:r>
    </w:p>
    <w:p w:rsidR="006312CF" w:rsidRDefault="006312CF" w:rsidP="006312CF">
      <w:pPr>
        <w:ind w:firstLine="709"/>
        <w:jc w:val="both"/>
      </w:pPr>
      <w:r w:rsidRPr="00A60894">
        <w:rPr>
          <w:b/>
        </w:rPr>
        <w:t>Пиитика</w:t>
      </w:r>
      <w:r>
        <w:t>, где учились сочинять периоды и писать стихи русские и латинские.</w:t>
      </w:r>
    </w:p>
    <w:p w:rsidR="006312CF" w:rsidRPr="00587565" w:rsidRDefault="006312CF" w:rsidP="006312CF">
      <w:pPr>
        <w:ind w:firstLine="709"/>
        <w:jc w:val="both"/>
        <w:rPr>
          <w:i/>
          <w:iCs/>
          <w:color w:val="000000"/>
          <w:lang w:eastAsia="ru-RU"/>
        </w:rPr>
      </w:pPr>
      <w:r w:rsidRPr="00A60894">
        <w:rPr>
          <w:b/>
        </w:rPr>
        <w:t>Риторика</w:t>
      </w:r>
      <w:r>
        <w:t xml:space="preserve">, где, кроме риторики, преподавались философия и важнейшие трактаты богословия). </w:t>
      </w:r>
    </w:p>
    <w:p w:rsidR="006312CF" w:rsidRDefault="006312CF" w:rsidP="006312CF">
      <w:pPr>
        <w:shd w:val="clear" w:color="auto" w:fill="FFFFFF"/>
        <w:ind w:firstLine="709"/>
        <w:rPr>
          <w:color w:val="000000"/>
          <w:lang w:eastAsia="ru-RU"/>
        </w:rPr>
      </w:pPr>
    </w:p>
    <w:p w:rsidR="006312CF" w:rsidRPr="00400A52" w:rsidRDefault="006312CF" w:rsidP="006312CF">
      <w:pPr>
        <w:shd w:val="clear" w:color="auto" w:fill="FFFFFF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Вопрос 6 </w:t>
      </w:r>
    </w:p>
    <w:p w:rsidR="006312CF" w:rsidRPr="00E66BC1" w:rsidRDefault="006312CF" w:rsidP="006312CF">
      <w:pPr>
        <w:pStyle w:val="a4"/>
        <w:ind w:left="709"/>
        <w:contextualSpacing/>
        <w:jc w:val="both"/>
        <w:rPr>
          <w:b/>
          <w:lang w:eastAsia="ru-RU"/>
        </w:rPr>
      </w:pPr>
      <w:r w:rsidRPr="00E66BC1">
        <w:rPr>
          <w:b/>
        </w:rPr>
        <w:t>Ломоносов писал «</w:t>
      </w:r>
      <w:r w:rsidRPr="00E66BC1">
        <w:rPr>
          <w:b/>
          <w:lang w:eastAsia="ru-RU"/>
        </w:rPr>
        <w:t>Неусыпный труд препятствия преодолевает. В каком возрасте поступил Михайло в академию,  и каковы</w:t>
      </w:r>
      <w:r>
        <w:rPr>
          <w:b/>
          <w:lang w:eastAsia="ru-RU"/>
        </w:rPr>
        <w:t xml:space="preserve"> были его</w:t>
      </w:r>
      <w:r w:rsidRPr="00E66BC1">
        <w:rPr>
          <w:b/>
          <w:lang w:eastAsia="ru-RU"/>
        </w:rPr>
        <w:t xml:space="preserve"> успехи за  первый год обучения. </w:t>
      </w:r>
    </w:p>
    <w:p w:rsidR="006312CF" w:rsidRDefault="006312CF" w:rsidP="006312CF">
      <w:pPr>
        <w:pStyle w:val="a4"/>
        <w:ind w:left="0" w:firstLine="709"/>
        <w:jc w:val="both"/>
      </w:pPr>
      <w:r>
        <w:rPr>
          <w:lang w:eastAsia="ru-RU"/>
        </w:rPr>
        <w:t xml:space="preserve">Поступил в академию в 19, 9 лет. </w:t>
      </w:r>
      <w:r w:rsidRPr="0066019D">
        <w:t>Благодаря большим способностям и огромному трудолюбию М. В. Ломоносов в первый год закончил три класса Академии и уже мог писать стихи на латинском языке. Затем он выучил греческий язык.</w:t>
      </w:r>
    </w:p>
    <w:p w:rsidR="006312CF" w:rsidRDefault="006312CF" w:rsidP="006312CF">
      <w:pPr>
        <w:pStyle w:val="a4"/>
        <w:ind w:left="0" w:firstLine="709"/>
        <w:jc w:val="both"/>
      </w:pPr>
      <w:r w:rsidRPr="0066019D">
        <w:t xml:space="preserve">Юноша много работал в библиотеке Академии и в других доступных ему московских библиотеках, читал русские рукописные и печатные книги, летописи, труды латинских и греческих авторов. Чтобы заработать немного денег, он занимался с детьми священника и отправлял в Заиконоспасском монастыре пономарскую должность. </w:t>
      </w:r>
    </w:p>
    <w:p w:rsidR="00AB300E" w:rsidRDefault="00AB300E" w:rsidP="006312CF">
      <w:pPr>
        <w:pStyle w:val="a4"/>
        <w:ind w:left="0" w:firstLine="709"/>
        <w:jc w:val="both"/>
      </w:pPr>
    </w:p>
    <w:p w:rsidR="003D597C" w:rsidRPr="007505BF" w:rsidRDefault="003D597C">
      <w:pPr>
        <w:jc w:val="right"/>
        <w:rPr>
          <w:b/>
        </w:rPr>
      </w:pPr>
    </w:p>
    <w:sectPr w:rsidR="003D597C" w:rsidRPr="007505BF" w:rsidSect="007D282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9F8" w:rsidRDefault="005D69F8" w:rsidP="00335FDF">
      <w:r>
        <w:separator/>
      </w:r>
    </w:p>
  </w:endnote>
  <w:endnote w:type="continuationSeparator" w:id="1">
    <w:p w:rsidR="005D69F8" w:rsidRDefault="005D69F8" w:rsidP="0033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151" w:rsidRDefault="00380EF6">
    <w:pPr>
      <w:pStyle w:val="a7"/>
      <w:jc w:val="center"/>
    </w:pPr>
    <w:r>
      <w:fldChar w:fldCharType="begin"/>
    </w:r>
    <w:r w:rsidR="00BA4151">
      <w:instrText>PAGE   \* MERGEFORMAT</w:instrText>
    </w:r>
    <w:r>
      <w:fldChar w:fldCharType="separate"/>
    </w:r>
    <w:r w:rsidR="007404ED">
      <w:rPr>
        <w:noProof/>
      </w:rPr>
      <w:t>1</w:t>
    </w:r>
    <w:r>
      <w:fldChar w:fldCharType="end"/>
    </w:r>
  </w:p>
  <w:p w:rsidR="00610AE1" w:rsidRDefault="00610A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9F8" w:rsidRDefault="005D69F8" w:rsidP="00335FDF">
      <w:r>
        <w:separator/>
      </w:r>
    </w:p>
  </w:footnote>
  <w:footnote w:type="continuationSeparator" w:id="1">
    <w:p w:rsidR="005D69F8" w:rsidRDefault="005D69F8" w:rsidP="00335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BF" w:rsidRDefault="00380EF6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75" o:spid="_x0000_s2050" type="#_x0000_t202" style="position:absolute;margin-left:85.05pt;margin-top:21pt;width:467.75pt;height:14.65pt;z-index:251658240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/fxgIAAKUFAAAOAAAAZHJzL2Uyb0RvYy54bWysVEuO1DAQ3SNxB8v7TJIe9yfRpNFMp4OQ&#10;ho80cAB34nQsEjvY7k4PiAV7rsAdWLBgxxV6bkTZ6d/MbBCQRWS7yq/qVT3XxbNNU6M1U5pLkeDw&#10;LMCIiVwWXCwT/O5t5k0w0oaKgtZSsATfMo2fTZ8+uejamA1kJeuCKQQgQsddm+DKmDb2fZ1XrKH6&#10;TLZMgLGUqqEGtmrpF4p2gN7U/iAIRn4nVdEqmTOt4TTtjXjq8MuS5eZ1WWpmUJ1gyM24v3L/hf37&#10;0wsaLxVtK57v0qB/kUVDuYCgB6iUGopWij+CaniupJalOctl48uy5DlzHIBNGDxgc1PRljkuUBzd&#10;Hsqk/x9s/mr9RiFeJJiMhxgJ2kCTtt+237c/tr+2P+++3H1F1gJ16lodg/tNCxfM5kpuoN+Os26v&#10;Zf5eIyFnFRVLdqmU7CpGC8gztDf9k6s9jrYgi+6lLCAcXRnpgDalamwRoSwI0KFft4cesY1BORwO&#10;I3I+CsCUgy0cB5PQJefTeH+7Vdo8Z7JBdpFgBRpw6HR9rY3NhsZ7FxtMyIzXtdMBxAAXe2ijufZ9&#10;ioJoPplPiEcGo7lHgjT1LrMZ8UZZOB6m5+lsloafLX5I4ooXBRMWbi+lkPxZq3ai7kVwEJOWNS8s&#10;nE1Jq+ViViu0piDlzH2utmA5uvn303BkgcsDSuGABFeDyMtGk7FHMjL0IiikF4TRVTQKSETS7D6l&#10;ay7Yv1NCXYKj4WDYi+aY9ANugfsec6Nxww0Mi5o3CZ4cnGhspTYXhWuhobzu1yelsOkfSwH93zfa&#10;CdNqsVel2Sw2gGLVupDFLUhUSVAQiA0mHCwqqT5i1MG0SLD+sKKKYVS/ECDzKCTEjhe3gYU6PV3s&#10;T6nIASLBuVEY9ZuZ6YfRqlV8WUGM/ZO6hEeRcafXYz67pwSzwNHZzS07bE73zus4Xae/AQAA//8D&#10;AFBLAwQUAAYACAAAACEAXMz1P9sAAAAEAQAADwAAAGRycy9kb3ducmV2LnhtbEyPQUvDQBCF74L/&#10;YRnBm91YSzAxmyKCHqQqRmmv0+yYBLOzMbtt03/v6EUvA483vPe9Yjm5Xu1pDJ1nA5ezBBRx7W3H&#10;jYH3t/uLa1AhIlvsPZOBIwVYlqcnBebWH/iV9lVslIRwyNFAG+OQax3qlhyGmR+Ixfvwo8Mocmy0&#10;HfEg4a7X8yRJtcOOpaHFge5aqj+rnZOS9RMen5OVe6kfv7KHzaqpFovGmPOz6fYGVKQp/j3DD76g&#10;QylMW79jG1RvQIbE3ytedpWK3BqYpxnostD/4ctvAAAA//8DAFBLAQItABQABgAIAAAAIQC2gziS&#10;/gAAAOEBAAATAAAAAAAAAAAAAAAAAAAAAABbQ29udGVudF9UeXBlc10ueG1sUEsBAi0AFAAGAAgA&#10;AAAhADj9If/WAAAAlAEAAAsAAAAAAAAAAAAAAAAALwEAAF9yZWxzLy5yZWxzUEsBAi0AFAAGAAgA&#10;AAAhAEa7z9/GAgAApQUAAA4AAAAAAAAAAAAAAAAALgIAAGRycy9lMm9Eb2MueG1sUEsBAi0AFAAG&#10;AAgAAAAhAFzM9T/bAAAABAEAAA8AAAAAAAAAAAAAAAAAIAUAAGRycy9kb3ducmV2LnhtbFBLBQYA&#10;AAAABAAEAPMAAAAoBgAAAAA=&#10;" o:allowincell="f" filled="f" stroked="f">
          <v:textbox style="mso-fit-shape-to-text:t" inset=",0,,0">
            <w:txbxContent>
              <w:p w:rsidR="007505BF" w:rsidRDefault="007505BF">
                <w:pPr>
                  <w:jc w:val="right"/>
                </w:pPr>
                <w:r>
                  <w:t>206-674-083 «Великий сын Великой России»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Надпись 476" o:spid="_x0000_s2049" type="#_x0000_t202" style="position:absolute;margin-left:552.8pt;margin-top:21pt;width:42.5pt;height:14.65pt;z-index:251657216;visibility:visible;mso-width-percent:1000;mso-position-horizontal-relative:page;mso-position-vertical-relative:page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D6GQIAAOwDAAAOAAAAZHJzL2Uyb0RvYy54bWysU82O0zAQviPxDpbvNMmq7C5R09VuqyKk&#10;5UdaeADHcX5E4jFjt0m5cecV9h04cODGK3TfiLHTdgvcEBfL47G/me+bz7OroWvZRqFtQGc8mcSc&#10;KS2haHSV8Q/vV88uObNO6EK0oFXGt8ryq/nTJ7PepOoMamgLhYxAtE17k/HaOZNGkZW16oSdgFGa&#10;kiVgJxyFWEUFip7QuzY6i+PzqAcsDIJU1tLpckzyecAvSyXd27K0yrE249SbCyuGNfdrNJ+JtEJh&#10;6kbu2xD/0EUnGk1Fj1BL4QRbY/MXVNdIBAulm0joIijLRqrAgdgk8R9s7mphVOBC4lhzlMn+P1j5&#10;ZvMOWVNkfHpxzpkWHQ1pd7/7tvu++7n78fDl4SvzGdKpNzal63eGHrjhBgaad+BszS3Ij5ZpWNRC&#10;V+oaEfpaiYL6TPzL6OTpiGM9SN6/hoLKibWDADSU2HkRSRZG6DSv7XFGanBM0uGLZDqNKSMplVzE&#10;l8nzUEGkh8cGrXupoGN+k3EkCwRwsbm1zjcj0sMVX8tC2xSrpm1DgFW+aJFtBNllurpMbpZ79N+u&#10;US97LE/McxlZuSEfgpaBtc/lUGyJKcJoPPootKkBP3PWk+kybj+tBSrO2lea1ArkyKUhIJJ4epof&#10;ToWWBJFx6ZCzMVi40dNrg01VU43DZK5J21UTeD/2s58IWSrIsbe/9+xpHG49ftL5LwAAAP//AwBQ&#10;SwMEFAAGAAgAAAAhAJzr9yjZAAAABAEAAA8AAABkcnMvZG93bnJldi54bWxMj8FKxEAMhu+C7zBE&#10;8CLudMuyau10kYIX8WL14DHTxk6xkymd2d3q05v1opfAzx++fCl3ix/VgeY4BDawXmWgiNvQDdwb&#10;eHt9vL4FFRNyh2NgMvBFEXbV+VmJRReO/EKHJvVKIBwLNOBSmgqtY+vIY1yFiVi6jzB7TBLnXncz&#10;HgXuR51n2VZ7HFguOJyodtR+NntvIH+u7dW3G6Kz8f2mqfOndW/RmMuL5eEeVKIl/S3DSV/UoRIn&#10;G/bcRTUakEfS7zx1m41EK+DtHeiq1P/lqx8AAAD//wMAUEsBAi0AFAAGAAgAAAAhALaDOJL+AAAA&#10;4QEAABMAAAAAAAAAAAAAAAAAAAAAAFtDb250ZW50X1R5cGVzXS54bWxQSwECLQAUAAYACAAAACEA&#10;OP0h/9YAAACUAQAACwAAAAAAAAAAAAAAAAAvAQAAX3JlbHMvLnJlbHNQSwECLQAUAAYACAAAACEA&#10;yAOA+hkCAADsAwAADgAAAAAAAAAAAAAAAAAuAgAAZHJzL2Uyb0RvYy54bWxQSwECLQAUAAYACAAA&#10;ACEAnOv3KNkAAAAEAQAADwAAAAAAAAAAAAAAAABzBAAAZHJzL2Rvd25yZXYueG1sUEsFBgAAAAAE&#10;AAQA8wAAAHkFAAAAAA==&#10;" o:allowincell="f" fillcolor="#4f81bd" stroked="f">
          <v:textbox style="mso-fit-shape-to-text:t" inset=",0,,0">
            <w:txbxContent>
              <w:p w:rsidR="007505BF" w:rsidRPr="007505BF" w:rsidRDefault="00380EF6">
                <w:pPr>
                  <w:rPr>
                    <w:color w:val="FFFFFF"/>
                  </w:rPr>
                </w:pPr>
                <w:r w:rsidRPr="00380EF6">
                  <w:fldChar w:fldCharType="begin"/>
                </w:r>
                <w:r w:rsidR="007505BF" w:rsidRPr="007505BF">
                  <w:instrText>PAGE   \* MERGEFORMAT</w:instrText>
                </w:r>
                <w:r w:rsidRPr="00380EF6">
                  <w:fldChar w:fldCharType="separate"/>
                </w:r>
                <w:r w:rsidR="007404ED" w:rsidRPr="007404ED">
                  <w:rPr>
                    <w:noProof/>
                    <w:color w:val="FFFFFF"/>
                  </w:rPr>
                  <w:t>1</w:t>
                </w:r>
                <w:r w:rsidRPr="007505BF">
                  <w:rPr>
                    <w:color w:val="FFFFFF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3B8"/>
    <w:multiLevelType w:val="hybridMultilevel"/>
    <w:tmpl w:val="6B46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0A5ACE"/>
    <w:multiLevelType w:val="hybridMultilevel"/>
    <w:tmpl w:val="EEA01AF4"/>
    <w:lvl w:ilvl="0" w:tplc="81340E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4708C7"/>
    <w:multiLevelType w:val="hybridMultilevel"/>
    <w:tmpl w:val="9924A224"/>
    <w:lvl w:ilvl="0" w:tplc="C3FA0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9733B"/>
    <w:multiLevelType w:val="hybridMultilevel"/>
    <w:tmpl w:val="5546F684"/>
    <w:lvl w:ilvl="0" w:tplc="CFBA88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8B78D4"/>
    <w:multiLevelType w:val="hybridMultilevel"/>
    <w:tmpl w:val="F792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074D1"/>
    <w:multiLevelType w:val="hybridMultilevel"/>
    <w:tmpl w:val="DA383EFE"/>
    <w:lvl w:ilvl="0" w:tplc="248682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53698C"/>
    <w:multiLevelType w:val="hybridMultilevel"/>
    <w:tmpl w:val="FBF819DA"/>
    <w:lvl w:ilvl="0" w:tplc="354C25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13117F"/>
    <w:multiLevelType w:val="hybridMultilevel"/>
    <w:tmpl w:val="DAEC3E1A"/>
    <w:lvl w:ilvl="0" w:tplc="FD2E7D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CD6438"/>
    <w:multiLevelType w:val="multilevel"/>
    <w:tmpl w:val="11D6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898"/>
    <w:rsid w:val="00066011"/>
    <w:rsid w:val="00071E3F"/>
    <w:rsid w:val="000815A9"/>
    <w:rsid w:val="000E677C"/>
    <w:rsid w:val="000F28B8"/>
    <w:rsid w:val="0011625A"/>
    <w:rsid w:val="001221F1"/>
    <w:rsid w:val="00176898"/>
    <w:rsid w:val="00181867"/>
    <w:rsid w:val="00185FCA"/>
    <w:rsid w:val="001B2A3A"/>
    <w:rsid w:val="001C71F0"/>
    <w:rsid w:val="001E762E"/>
    <w:rsid w:val="002046E9"/>
    <w:rsid w:val="00226B27"/>
    <w:rsid w:val="00256AB5"/>
    <w:rsid w:val="00271E00"/>
    <w:rsid w:val="0027571C"/>
    <w:rsid w:val="002B0C0D"/>
    <w:rsid w:val="002E07C4"/>
    <w:rsid w:val="00314CF2"/>
    <w:rsid w:val="00335FDF"/>
    <w:rsid w:val="00340A27"/>
    <w:rsid w:val="003553F5"/>
    <w:rsid w:val="0035781F"/>
    <w:rsid w:val="00380EF6"/>
    <w:rsid w:val="003954B8"/>
    <w:rsid w:val="003B2FEA"/>
    <w:rsid w:val="003D597C"/>
    <w:rsid w:val="00400A52"/>
    <w:rsid w:val="004135F3"/>
    <w:rsid w:val="004212C2"/>
    <w:rsid w:val="00434ACD"/>
    <w:rsid w:val="004370B9"/>
    <w:rsid w:val="00441ADF"/>
    <w:rsid w:val="00453D38"/>
    <w:rsid w:val="00462DF5"/>
    <w:rsid w:val="004854CF"/>
    <w:rsid w:val="004D1734"/>
    <w:rsid w:val="00527E5E"/>
    <w:rsid w:val="00531EF2"/>
    <w:rsid w:val="0053790D"/>
    <w:rsid w:val="005545EA"/>
    <w:rsid w:val="005567EB"/>
    <w:rsid w:val="00557575"/>
    <w:rsid w:val="005614F7"/>
    <w:rsid w:val="00580375"/>
    <w:rsid w:val="00587565"/>
    <w:rsid w:val="00593534"/>
    <w:rsid w:val="005B3444"/>
    <w:rsid w:val="005D69F8"/>
    <w:rsid w:val="005E1E55"/>
    <w:rsid w:val="00610AE1"/>
    <w:rsid w:val="0062295F"/>
    <w:rsid w:val="006312CF"/>
    <w:rsid w:val="0063299B"/>
    <w:rsid w:val="00661A16"/>
    <w:rsid w:val="00694BCF"/>
    <w:rsid w:val="006D1493"/>
    <w:rsid w:val="0071571A"/>
    <w:rsid w:val="00727218"/>
    <w:rsid w:val="007404ED"/>
    <w:rsid w:val="007505BF"/>
    <w:rsid w:val="00776A4E"/>
    <w:rsid w:val="007D2821"/>
    <w:rsid w:val="007F5E88"/>
    <w:rsid w:val="00804282"/>
    <w:rsid w:val="00810636"/>
    <w:rsid w:val="0081127E"/>
    <w:rsid w:val="00884F5F"/>
    <w:rsid w:val="009024E3"/>
    <w:rsid w:val="00984E75"/>
    <w:rsid w:val="00A22B66"/>
    <w:rsid w:val="00A72C99"/>
    <w:rsid w:val="00A9317C"/>
    <w:rsid w:val="00A97856"/>
    <w:rsid w:val="00AB300E"/>
    <w:rsid w:val="00AD6441"/>
    <w:rsid w:val="00B0728F"/>
    <w:rsid w:val="00B13410"/>
    <w:rsid w:val="00B23245"/>
    <w:rsid w:val="00B242BC"/>
    <w:rsid w:val="00B30341"/>
    <w:rsid w:val="00B41837"/>
    <w:rsid w:val="00B41EB3"/>
    <w:rsid w:val="00B7479A"/>
    <w:rsid w:val="00B818B4"/>
    <w:rsid w:val="00B876F3"/>
    <w:rsid w:val="00B90AB1"/>
    <w:rsid w:val="00BA4151"/>
    <w:rsid w:val="00BC477A"/>
    <w:rsid w:val="00C10985"/>
    <w:rsid w:val="00C245F5"/>
    <w:rsid w:val="00C378D5"/>
    <w:rsid w:val="00C470EA"/>
    <w:rsid w:val="00C63D1B"/>
    <w:rsid w:val="00C81575"/>
    <w:rsid w:val="00CC41C7"/>
    <w:rsid w:val="00CE732B"/>
    <w:rsid w:val="00D354E8"/>
    <w:rsid w:val="00D65C05"/>
    <w:rsid w:val="00D7664D"/>
    <w:rsid w:val="00D94074"/>
    <w:rsid w:val="00DA331C"/>
    <w:rsid w:val="00DE6ECF"/>
    <w:rsid w:val="00E246D1"/>
    <w:rsid w:val="00E27685"/>
    <w:rsid w:val="00E41D1D"/>
    <w:rsid w:val="00F0669D"/>
    <w:rsid w:val="00F3194B"/>
    <w:rsid w:val="00F4150C"/>
    <w:rsid w:val="00F5105F"/>
    <w:rsid w:val="00F54ECE"/>
    <w:rsid w:val="00F848C4"/>
    <w:rsid w:val="00FB095B"/>
    <w:rsid w:val="00FD575F"/>
    <w:rsid w:val="00FF4475"/>
    <w:rsid w:val="00FF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2B0C0D"/>
    <w:rPr>
      <w:rFonts w:cs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B0C0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B0C0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0C0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B0C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0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B0C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B0C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B0C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B0C0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0C0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B0C0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B0C0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B0C0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B0C0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B0C0D"/>
    <w:rPr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2B0C0D"/>
    <w:rPr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B0C0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2B0C0D"/>
    <w:rPr>
      <w:rFonts w:ascii="Cambria" w:hAnsi="Cambria" w:cs="Cambria"/>
    </w:rPr>
  </w:style>
  <w:style w:type="character" w:styleId="a3">
    <w:name w:val="Emphasis"/>
    <w:uiPriority w:val="99"/>
    <w:qFormat/>
    <w:rsid w:val="002B0C0D"/>
    <w:rPr>
      <w:rFonts w:ascii="Calibri" w:hAnsi="Calibri" w:cs="Calibri"/>
      <w:b/>
      <w:bCs/>
      <w:i/>
      <w:iCs/>
    </w:rPr>
  </w:style>
  <w:style w:type="paragraph" w:styleId="a4">
    <w:name w:val="List Paragraph"/>
    <w:basedOn w:val="a"/>
    <w:uiPriority w:val="34"/>
    <w:qFormat/>
    <w:rsid w:val="002B0C0D"/>
    <w:pPr>
      <w:ind w:left="720"/>
    </w:pPr>
  </w:style>
  <w:style w:type="paragraph" w:styleId="a5">
    <w:name w:val="header"/>
    <w:basedOn w:val="a"/>
    <w:link w:val="a6"/>
    <w:uiPriority w:val="99"/>
    <w:rsid w:val="00335F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5FDF"/>
  </w:style>
  <w:style w:type="paragraph" w:styleId="a7">
    <w:name w:val="footer"/>
    <w:basedOn w:val="a"/>
    <w:link w:val="a8"/>
    <w:uiPriority w:val="99"/>
    <w:rsid w:val="00335F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35FDF"/>
  </w:style>
  <w:style w:type="paragraph" w:styleId="a9">
    <w:name w:val="Balloon Text"/>
    <w:basedOn w:val="a"/>
    <w:link w:val="aa"/>
    <w:uiPriority w:val="99"/>
    <w:semiHidden/>
    <w:rsid w:val="00335F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35FDF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99"/>
    <w:qFormat/>
    <w:rsid w:val="002B0C0D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2B0C0D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99"/>
    <w:qFormat/>
    <w:rsid w:val="002B0C0D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e">
    <w:name w:val="Подзаголовок Знак"/>
    <w:link w:val="ad"/>
    <w:uiPriority w:val="99"/>
    <w:locked/>
    <w:rsid w:val="002B0C0D"/>
    <w:rPr>
      <w:rFonts w:ascii="Cambria" w:hAnsi="Cambria" w:cs="Cambria"/>
      <w:sz w:val="24"/>
      <w:szCs w:val="24"/>
    </w:rPr>
  </w:style>
  <w:style w:type="character" w:styleId="af">
    <w:name w:val="Strong"/>
    <w:uiPriority w:val="99"/>
    <w:qFormat/>
    <w:rsid w:val="002B0C0D"/>
    <w:rPr>
      <w:b/>
      <w:bCs/>
    </w:rPr>
  </w:style>
  <w:style w:type="paragraph" w:styleId="af0">
    <w:name w:val="No Spacing"/>
    <w:basedOn w:val="a"/>
    <w:uiPriority w:val="99"/>
    <w:qFormat/>
    <w:rsid w:val="002B0C0D"/>
  </w:style>
  <w:style w:type="paragraph" w:styleId="21">
    <w:name w:val="Quote"/>
    <w:basedOn w:val="a"/>
    <w:next w:val="a"/>
    <w:link w:val="22"/>
    <w:uiPriority w:val="99"/>
    <w:qFormat/>
    <w:rsid w:val="002B0C0D"/>
    <w:rPr>
      <w:i/>
      <w:iCs/>
    </w:rPr>
  </w:style>
  <w:style w:type="character" w:customStyle="1" w:styleId="22">
    <w:name w:val="Цитата 2 Знак"/>
    <w:link w:val="21"/>
    <w:uiPriority w:val="99"/>
    <w:locked/>
    <w:rsid w:val="002B0C0D"/>
    <w:rPr>
      <w:i/>
      <w:iCs/>
      <w:sz w:val="24"/>
      <w:szCs w:val="24"/>
    </w:rPr>
  </w:style>
  <w:style w:type="paragraph" w:styleId="af1">
    <w:name w:val="Intense Quote"/>
    <w:basedOn w:val="a"/>
    <w:next w:val="a"/>
    <w:link w:val="af2"/>
    <w:uiPriority w:val="99"/>
    <w:qFormat/>
    <w:rsid w:val="002B0C0D"/>
    <w:pPr>
      <w:ind w:left="720" w:right="720"/>
    </w:pPr>
    <w:rPr>
      <w:b/>
      <w:bCs/>
      <w:i/>
      <w:iCs/>
    </w:rPr>
  </w:style>
  <w:style w:type="character" w:customStyle="1" w:styleId="af2">
    <w:name w:val="Выделенная цитата Знак"/>
    <w:link w:val="af1"/>
    <w:uiPriority w:val="99"/>
    <w:locked/>
    <w:rsid w:val="002B0C0D"/>
    <w:rPr>
      <w:b/>
      <w:bCs/>
      <w:i/>
      <w:iCs/>
      <w:sz w:val="24"/>
      <w:szCs w:val="24"/>
    </w:rPr>
  </w:style>
  <w:style w:type="character" w:styleId="af3">
    <w:name w:val="Subtle Emphasis"/>
    <w:uiPriority w:val="99"/>
    <w:qFormat/>
    <w:rsid w:val="002B0C0D"/>
    <w:rPr>
      <w:i/>
      <w:iCs/>
      <w:color w:val="auto"/>
    </w:rPr>
  </w:style>
  <w:style w:type="character" w:styleId="af4">
    <w:name w:val="Intense Emphasis"/>
    <w:uiPriority w:val="99"/>
    <w:qFormat/>
    <w:rsid w:val="002B0C0D"/>
    <w:rPr>
      <w:b/>
      <w:bCs/>
      <w:i/>
      <w:iCs/>
      <w:sz w:val="24"/>
      <w:szCs w:val="24"/>
      <w:u w:val="single"/>
    </w:rPr>
  </w:style>
  <w:style w:type="character" w:styleId="af5">
    <w:name w:val="Subtle Reference"/>
    <w:uiPriority w:val="99"/>
    <w:qFormat/>
    <w:rsid w:val="002B0C0D"/>
    <w:rPr>
      <w:sz w:val="24"/>
      <w:szCs w:val="24"/>
      <w:u w:val="single"/>
    </w:rPr>
  </w:style>
  <w:style w:type="character" w:styleId="af6">
    <w:name w:val="Intense Reference"/>
    <w:uiPriority w:val="99"/>
    <w:qFormat/>
    <w:rsid w:val="002B0C0D"/>
    <w:rPr>
      <w:b/>
      <w:bCs/>
      <w:sz w:val="24"/>
      <w:szCs w:val="24"/>
      <w:u w:val="single"/>
    </w:rPr>
  </w:style>
  <w:style w:type="character" w:styleId="af7">
    <w:name w:val="Book Title"/>
    <w:uiPriority w:val="99"/>
    <w:qFormat/>
    <w:rsid w:val="002B0C0D"/>
    <w:rPr>
      <w:rFonts w:ascii="Cambria" w:hAnsi="Cambria" w:cs="Cambria"/>
      <w:b/>
      <w:bCs/>
      <w:i/>
      <w:iCs/>
      <w:sz w:val="24"/>
      <w:szCs w:val="24"/>
    </w:rPr>
  </w:style>
  <w:style w:type="paragraph" w:styleId="af8">
    <w:name w:val="TOC Heading"/>
    <w:basedOn w:val="1"/>
    <w:next w:val="a"/>
    <w:uiPriority w:val="99"/>
    <w:qFormat/>
    <w:rsid w:val="002B0C0D"/>
    <w:pPr>
      <w:outlineLvl w:val="9"/>
    </w:pPr>
  </w:style>
  <w:style w:type="character" w:customStyle="1" w:styleId="line">
    <w:name w:val="line"/>
    <w:rsid w:val="002E07C4"/>
  </w:style>
  <w:style w:type="table" w:styleId="af9">
    <w:name w:val="Table Grid"/>
    <w:basedOn w:val="a1"/>
    <w:uiPriority w:val="59"/>
    <w:locked/>
    <w:rsid w:val="00B90AB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1529">
                      <w:marLeft w:val="0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52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CCE2FF"/>
            <w:right w:val="none" w:sz="0" w:space="0" w:color="auto"/>
          </w:divBdr>
        </w:div>
        <w:div w:id="87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530">
          <w:marLeft w:val="0"/>
          <w:marRight w:val="0"/>
          <w:marTop w:val="0"/>
          <w:marBottom w:val="0"/>
          <w:divBdr>
            <w:top w:val="single" w:sz="2" w:space="0" w:color="BCA480"/>
            <w:left w:val="single" w:sz="2" w:space="0" w:color="BCA480"/>
            <w:bottom w:val="single" w:sz="2" w:space="0" w:color="BCA480"/>
            <w:right w:val="single" w:sz="2" w:space="0" w:color="BCA480"/>
          </w:divBdr>
          <w:divsChild>
            <w:div w:id="878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152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Tata</cp:lastModifiedBy>
  <cp:revision>2</cp:revision>
  <dcterms:created xsi:type="dcterms:W3CDTF">2012-05-15T13:29:00Z</dcterms:created>
  <dcterms:modified xsi:type="dcterms:W3CDTF">2012-05-15T13:29:00Z</dcterms:modified>
</cp:coreProperties>
</file>