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D5" w:rsidRPr="00347ADE" w:rsidRDefault="008F77D5" w:rsidP="008F77D5">
      <w:pPr>
        <w:ind w:right="-82"/>
        <w:jc w:val="right"/>
        <w:rPr>
          <w:b/>
        </w:rPr>
      </w:pPr>
      <w:r>
        <w:t xml:space="preserve">  </w:t>
      </w:r>
      <w:r w:rsidRPr="00347ADE">
        <w:rPr>
          <w:b/>
        </w:rPr>
        <w:t>Приложение 9</w:t>
      </w:r>
    </w:p>
    <w:p w:rsidR="008F77D5" w:rsidRPr="00117E48" w:rsidRDefault="008F77D5" w:rsidP="008F77D5">
      <w:pPr>
        <w:ind w:right="-82" w:firstLine="960"/>
        <w:jc w:val="center"/>
        <w:rPr>
          <w:b/>
        </w:rPr>
      </w:pPr>
    </w:p>
    <w:p w:rsidR="008F77D5" w:rsidRDefault="008F77D5" w:rsidP="008F77D5">
      <w:pPr>
        <w:ind w:right="-82"/>
        <w:jc w:val="center"/>
        <w:rPr>
          <w:b/>
        </w:rPr>
      </w:pPr>
      <w:r w:rsidRPr="00117E48">
        <w:rPr>
          <w:b/>
        </w:rPr>
        <w:t xml:space="preserve">Как организовать совместную работу с детьми </w:t>
      </w:r>
    </w:p>
    <w:p w:rsidR="008F77D5" w:rsidRPr="00117E48" w:rsidRDefault="008F77D5" w:rsidP="008F77D5">
      <w:pPr>
        <w:ind w:right="-82"/>
        <w:jc w:val="center"/>
        <w:rPr>
          <w:b/>
        </w:rPr>
      </w:pPr>
      <w:r w:rsidRPr="00117E48">
        <w:rPr>
          <w:b/>
        </w:rPr>
        <w:t>по изготовлению модели экологической системы</w:t>
      </w:r>
    </w:p>
    <w:p w:rsidR="008F77D5" w:rsidRPr="00117E48" w:rsidRDefault="008F77D5" w:rsidP="008F77D5">
      <w:pPr>
        <w:ind w:right="-82" w:firstLine="960"/>
        <w:jc w:val="center"/>
        <w:rPr>
          <w:b/>
          <w:i/>
        </w:rPr>
      </w:pPr>
      <w:r w:rsidRPr="00117E48">
        <w:rPr>
          <w:b/>
          <w:i/>
        </w:rPr>
        <w:t>(рекомендации для воспитателей дошкольных образовательных учреждений)</w:t>
      </w:r>
    </w:p>
    <w:p w:rsidR="008F77D5" w:rsidRPr="00117E48" w:rsidRDefault="008F77D5" w:rsidP="008F77D5">
      <w:pPr>
        <w:ind w:right="-82" w:firstLine="960"/>
        <w:jc w:val="center"/>
      </w:pPr>
    </w:p>
    <w:p w:rsidR="008F77D5" w:rsidRPr="00117E48" w:rsidRDefault="008F77D5" w:rsidP="008F77D5">
      <w:pPr>
        <w:ind w:right="-82" w:firstLine="960"/>
        <w:jc w:val="both"/>
      </w:pPr>
      <w:r w:rsidRPr="00117E48">
        <w:t>Уважаемые педагоги!</w:t>
      </w:r>
    </w:p>
    <w:p w:rsidR="008F77D5" w:rsidRPr="00117E48" w:rsidRDefault="008F77D5" w:rsidP="008F77D5">
      <w:pPr>
        <w:ind w:right="-82" w:firstLine="960"/>
        <w:jc w:val="both"/>
      </w:pPr>
      <w:r w:rsidRPr="00117E48">
        <w:t>Моделирование дает богатейшие возможности для развития междеятельностных св</w:t>
      </w:r>
      <w:r w:rsidRPr="00117E48">
        <w:t>я</w:t>
      </w:r>
      <w:r w:rsidRPr="00117E48">
        <w:t>зей – ознакомления с природой, изобразительной деятельности, конструирования, труда, формировании элементарных математических представлений, развития речи, а также для всех в</w:t>
      </w:r>
      <w:r w:rsidRPr="00117E48">
        <w:t>и</w:t>
      </w:r>
      <w:r w:rsidRPr="00117E48">
        <w:t>дов воспитания – умственного, нравственного, трудового, эстетического, физического. Именно п</w:t>
      </w:r>
      <w:r w:rsidRPr="00117E48">
        <w:t>о</w:t>
      </w:r>
      <w:r w:rsidRPr="00117E48">
        <w:t>этому мы предлагаем Вам  несколько рекомендаций по изготовлению, совместно с детьми, м</w:t>
      </w:r>
      <w:r w:rsidRPr="00117E48">
        <w:t>о</w:t>
      </w:r>
      <w:r w:rsidRPr="00117E48">
        <w:t xml:space="preserve">делей биоценозов </w:t>
      </w:r>
    </w:p>
    <w:p w:rsidR="008F77D5" w:rsidRPr="00117E48" w:rsidRDefault="008F77D5" w:rsidP="008F77D5">
      <w:pPr>
        <w:ind w:right="-82" w:firstLine="960"/>
        <w:jc w:val="both"/>
      </w:pPr>
      <w:r w:rsidRPr="00117E48">
        <w:t>Моделирование биоценозов не представляет особых трудностей, поэтому может найти широкое применение в практике вашей работы. Дети легко создают модели всех естественных биоценозов (тундры, леса, степи, пустыни, пресноводного и соленого водоема), а  также агроц</w:t>
      </w:r>
      <w:r w:rsidRPr="00117E48">
        <w:t>е</w:t>
      </w:r>
      <w:r w:rsidRPr="00117E48">
        <w:t xml:space="preserve">нозов (парка, поля, сада, огорода). </w:t>
      </w:r>
    </w:p>
    <w:p w:rsidR="008F77D5" w:rsidRPr="00117E48" w:rsidRDefault="008F77D5" w:rsidP="008F77D5">
      <w:pPr>
        <w:ind w:right="-82" w:firstLine="960"/>
        <w:jc w:val="both"/>
      </w:pPr>
      <w:r w:rsidRPr="00117E48">
        <w:t>Модели биоценозов позволяют воочию увидеть природные зоны, которые дети никогда не видели в жизни, понять взаимоотношения организмов, образующих данный биоценоз.</w:t>
      </w:r>
    </w:p>
    <w:p w:rsidR="008F77D5" w:rsidRPr="00117E48" w:rsidRDefault="008F77D5" w:rsidP="008F77D5">
      <w:pPr>
        <w:ind w:right="-82" w:firstLine="960"/>
        <w:jc w:val="both"/>
      </w:pPr>
      <w:r w:rsidRPr="00117E48">
        <w:t>Модели биоценозов могут быть объемными и плоскостными, статическими и динам</w:t>
      </w:r>
      <w:r w:rsidRPr="00117E48">
        <w:t>и</w:t>
      </w:r>
      <w:r w:rsidRPr="00117E48">
        <w:t>ческими, настенными, напольными и настольными.</w:t>
      </w:r>
    </w:p>
    <w:p w:rsidR="008F77D5" w:rsidRPr="00117E48" w:rsidRDefault="008F77D5" w:rsidP="008F77D5">
      <w:pPr>
        <w:ind w:right="-82" w:firstLine="960"/>
        <w:jc w:val="both"/>
      </w:pPr>
      <w:r w:rsidRPr="00117E48">
        <w:rPr>
          <w:b/>
        </w:rPr>
        <w:t>Особенность моделирования биоценозов</w:t>
      </w:r>
      <w:r w:rsidRPr="00117E48">
        <w:t xml:space="preserve"> заключается в том, что все объекты должны быть выполнены в реалистичной манере, с воспроизведением истинной окраски и быть узнава</w:t>
      </w:r>
      <w:r w:rsidRPr="00117E48">
        <w:t>е</w:t>
      </w:r>
      <w:r w:rsidRPr="00117E48">
        <w:t>мыми. Дети без особых трудов должны различать ель, сосну, березу, дуб и другие деревья, а также всех животных, населяющих данный биоценоз. Кроме того, очень важно соблюдать отн</w:t>
      </w:r>
      <w:r w:rsidRPr="00117E48">
        <w:t>о</w:t>
      </w:r>
      <w:r w:rsidRPr="00117E48">
        <w:t>сительные размеры деталей, Это позволит найти практическое применение математическим п</w:t>
      </w:r>
      <w:r w:rsidRPr="00117E48">
        <w:t>о</w:t>
      </w:r>
      <w:r w:rsidRPr="00117E48">
        <w:t>знаниям дошкольников, например, вопрос, кто больше, лиса или медведь, и во сколько раз, выясняется с п</w:t>
      </w:r>
      <w:r w:rsidRPr="00117E48">
        <w:t>о</w:t>
      </w:r>
      <w:r w:rsidRPr="00117E48">
        <w:t>мощью условной мерки.</w:t>
      </w:r>
    </w:p>
    <w:p w:rsidR="008F77D5" w:rsidRPr="00117E48" w:rsidRDefault="008F77D5" w:rsidP="008F77D5">
      <w:pPr>
        <w:ind w:right="-82" w:firstLine="960"/>
        <w:jc w:val="both"/>
      </w:pPr>
      <w:r w:rsidRPr="00117E48">
        <w:t>Детали можно изготовить разными способами – нарисовать, вылепить из пластилина, вырезать из натуралистических фотографий, сшить из тканей и меха, сделать из природного и брос</w:t>
      </w:r>
      <w:r w:rsidRPr="00117E48">
        <w:t>о</w:t>
      </w:r>
      <w:r w:rsidRPr="00117E48">
        <w:t>вого материала. Данный вид деятельности предоставляет большой простор для фантазии и взро</w:t>
      </w:r>
      <w:r w:rsidRPr="00117E48">
        <w:t>с</w:t>
      </w:r>
      <w:r w:rsidRPr="00117E48">
        <w:t>лых и детей.</w:t>
      </w:r>
    </w:p>
    <w:p w:rsidR="008F77D5" w:rsidRPr="00117E48" w:rsidRDefault="008F77D5" w:rsidP="008F77D5">
      <w:pPr>
        <w:ind w:right="-82" w:firstLine="960"/>
        <w:jc w:val="both"/>
      </w:pPr>
      <w:r w:rsidRPr="00117E48">
        <w:t>Для любого биоценоза необходимы 4 группы деталей: растения, животные, грибы и объекты неживой природы.</w:t>
      </w:r>
    </w:p>
    <w:p w:rsidR="008F77D5" w:rsidRPr="00117E48" w:rsidRDefault="008F77D5" w:rsidP="008F77D5">
      <w:pPr>
        <w:ind w:right="-82" w:firstLine="960"/>
        <w:jc w:val="both"/>
      </w:pPr>
      <w:r w:rsidRPr="00117E48">
        <w:t xml:space="preserve">1. </w:t>
      </w:r>
      <w:r w:rsidRPr="00117E48">
        <w:rPr>
          <w:b/>
        </w:rPr>
        <w:t>Растения</w:t>
      </w:r>
      <w:r w:rsidRPr="00117E48">
        <w:t>, будучи аутотрофными организмами, являются основой биоценоза. Свои органические вещества они создают из неорганических, а именно – из углекислого газа, нах</w:t>
      </w:r>
      <w:r w:rsidRPr="00117E48">
        <w:t>о</w:t>
      </w:r>
      <w:r w:rsidRPr="00117E48">
        <w:t>дящегося в воздухе, и воды. Эти вещества используются не только самими растениями, но и служат пищей для остальных организмов, называемых гетеротрофными, - животных, грибов и микроорганизмов. В степном биоценозе имеются только травы; в лесном встречаются все три жизненные формы ра</w:t>
      </w:r>
      <w:r w:rsidRPr="00117E48">
        <w:t>с</w:t>
      </w:r>
      <w:r w:rsidRPr="00117E48">
        <w:t>тений: травы, кустарники и деревья. Все они должны присутствовать в модели.</w:t>
      </w:r>
    </w:p>
    <w:p w:rsidR="008F77D5" w:rsidRPr="00117E48" w:rsidRDefault="008F77D5" w:rsidP="008F77D5">
      <w:pPr>
        <w:ind w:right="-82" w:firstLine="960"/>
        <w:jc w:val="both"/>
      </w:pPr>
      <w:r w:rsidRPr="00117E48">
        <w:t>2. Гетеротрофы приспособились утилизировать (т.е. использовать в пищу) все части растений – корни, стебли, листья, кору, древесину, цветы, плоды, семена. Эти организмы называются растительноядными, Особую группу растительноядных образуют животные, использующие в п</w:t>
      </w:r>
      <w:r w:rsidRPr="00117E48">
        <w:t>и</w:t>
      </w:r>
      <w:r w:rsidRPr="00117E48">
        <w:t>щу траву; их называют травоядными.</w:t>
      </w:r>
    </w:p>
    <w:p w:rsidR="008F77D5" w:rsidRPr="00117E48" w:rsidRDefault="008F77D5" w:rsidP="008F77D5">
      <w:pPr>
        <w:ind w:right="-82" w:firstLine="960"/>
        <w:jc w:val="both"/>
      </w:pPr>
      <w:r w:rsidRPr="00117E48">
        <w:t>В свою очередь, растительноядные животные служат пищей для многочисленных пл</w:t>
      </w:r>
      <w:r w:rsidRPr="00117E48">
        <w:t>о</w:t>
      </w:r>
      <w:r w:rsidRPr="00117E48">
        <w:t>тоядных животных, или хищников, к которым относятся не только хорошо известные волк и лиса, но и многие жуки, стрекозы, кузнечики, лягушки, жабы, змеи, ящерицы, птицы, звери, а в в</w:t>
      </w:r>
      <w:r w:rsidRPr="00117E48">
        <w:t>о</w:t>
      </w:r>
      <w:r w:rsidRPr="00117E48">
        <w:t>доемах – рыбы.</w:t>
      </w:r>
    </w:p>
    <w:p w:rsidR="008F77D5" w:rsidRPr="00117E48" w:rsidRDefault="008F77D5" w:rsidP="008F77D5">
      <w:pPr>
        <w:ind w:right="-82" w:firstLine="960"/>
        <w:jc w:val="both"/>
      </w:pPr>
      <w:r w:rsidRPr="00117E48">
        <w:t>Растительноядных используют в пищу и животные со смешанным типом питания: ежи, кабаны, некоторые обезьяны.</w:t>
      </w:r>
    </w:p>
    <w:p w:rsidR="008F77D5" w:rsidRPr="00117E48" w:rsidRDefault="008F77D5" w:rsidP="008F77D5">
      <w:pPr>
        <w:ind w:right="-82" w:firstLine="960"/>
        <w:jc w:val="both"/>
      </w:pPr>
      <w:r w:rsidRPr="00117E48">
        <w:t xml:space="preserve">Из </w:t>
      </w:r>
      <w:r w:rsidRPr="00117E48">
        <w:rPr>
          <w:b/>
        </w:rPr>
        <w:t>животных</w:t>
      </w:r>
      <w:r w:rsidRPr="00117E48">
        <w:t xml:space="preserve"> в модели должны быть представлены следующие обитатели:</w:t>
      </w:r>
    </w:p>
    <w:p w:rsidR="008F77D5" w:rsidRPr="00117E48" w:rsidRDefault="008F77D5" w:rsidP="008F77D5">
      <w:pPr>
        <w:numPr>
          <w:ilvl w:val="0"/>
          <w:numId w:val="1"/>
        </w:numPr>
        <w:ind w:right="-82"/>
        <w:jc w:val="both"/>
      </w:pPr>
      <w:r w:rsidRPr="00117E48">
        <w:lastRenderedPageBreak/>
        <w:t>внутрипочвенные – черви, личинки н</w:t>
      </w:r>
      <w:r w:rsidRPr="00117E48">
        <w:t>а</w:t>
      </w:r>
      <w:r w:rsidRPr="00117E48">
        <w:t>секомых;</w:t>
      </w:r>
    </w:p>
    <w:p w:rsidR="008F77D5" w:rsidRPr="00117E48" w:rsidRDefault="008F77D5" w:rsidP="008F77D5">
      <w:pPr>
        <w:numPr>
          <w:ilvl w:val="0"/>
          <w:numId w:val="1"/>
        </w:numPr>
        <w:ind w:right="-82"/>
        <w:jc w:val="both"/>
      </w:pPr>
      <w:r w:rsidRPr="00117E48">
        <w:t>напочвенные – улитки, пауки, насекомые (жуки, бабочки, комары, мухи, кузнечики, м</w:t>
      </w:r>
      <w:r w:rsidRPr="00117E48">
        <w:t>у</w:t>
      </w:r>
      <w:r w:rsidRPr="00117E48">
        <w:t>равьи) и их личинки, лягушки, змеи, ящерицы, мышевидные грызуны, ежи;</w:t>
      </w:r>
    </w:p>
    <w:p w:rsidR="008F77D5" w:rsidRPr="00117E48" w:rsidRDefault="008F77D5" w:rsidP="008F77D5">
      <w:pPr>
        <w:numPr>
          <w:ilvl w:val="0"/>
          <w:numId w:val="1"/>
        </w:numPr>
        <w:ind w:right="-82"/>
        <w:jc w:val="both"/>
      </w:pPr>
      <w:r w:rsidRPr="00117E48">
        <w:t>надпочвенные – разнообразные птицы, зайцы, волки, лисы, медведи, лоси и т.п.</w:t>
      </w:r>
    </w:p>
    <w:p w:rsidR="008F77D5" w:rsidRPr="00117E48" w:rsidRDefault="008F77D5" w:rsidP="008F77D5">
      <w:pPr>
        <w:ind w:right="-82" w:firstLine="960"/>
        <w:jc w:val="both"/>
      </w:pPr>
      <w:r w:rsidRPr="00117E48">
        <w:t xml:space="preserve">Из объектов </w:t>
      </w:r>
      <w:r w:rsidRPr="00117E48">
        <w:rPr>
          <w:b/>
        </w:rPr>
        <w:t>неживой природы</w:t>
      </w:r>
      <w:r w:rsidRPr="00117E48">
        <w:t xml:space="preserve"> нужны Солнце, Луна, звезды, тучи, облака, дождь (д</w:t>
      </w:r>
      <w:r w:rsidRPr="00117E48">
        <w:t>е</w:t>
      </w:r>
      <w:r w:rsidRPr="00117E48">
        <w:t>лается из серебристого елочного дождика, прикрепленного к туче), снег.</w:t>
      </w:r>
    </w:p>
    <w:p w:rsidR="008F77D5" w:rsidRPr="00117E48" w:rsidRDefault="008F77D5" w:rsidP="008F77D5">
      <w:pPr>
        <w:ind w:right="-82" w:firstLine="960"/>
        <w:jc w:val="both"/>
      </w:pPr>
      <w:r w:rsidRPr="00117E48">
        <w:t>Чем больше изготовлено деталей, тем более сложные экологические задачи можно решать с помощью данной модели. Чтобы иметь возможность изучать сезонные изменения в природе, один и тот же объект можно  изготовить в нескольких вариантах, например, деревья сделать зел</w:t>
      </w:r>
      <w:r w:rsidRPr="00117E48">
        <w:t>е</w:t>
      </w:r>
      <w:r w:rsidRPr="00117E48">
        <w:t>ными, цветущими, плодоносящими, сбросившими листья.</w:t>
      </w:r>
    </w:p>
    <w:p w:rsidR="008F77D5" w:rsidRPr="00117E48" w:rsidRDefault="008F77D5" w:rsidP="008F77D5">
      <w:pPr>
        <w:ind w:right="-82" w:firstLine="960"/>
        <w:jc w:val="both"/>
      </w:pPr>
      <w:r w:rsidRPr="00117E48">
        <w:t xml:space="preserve">При желании можно создать серию биоценозов и экологических систем: тундру, лес, (лиственный, хвойный, смешанный, тропический), степь, пустыню, пресноводный водоем, море, а также агроценозы – сад, огород, поле. </w:t>
      </w:r>
    </w:p>
    <w:p w:rsidR="008F77D5" w:rsidRPr="00117E48" w:rsidRDefault="008F77D5" w:rsidP="008F77D5">
      <w:pPr>
        <w:ind w:right="-82" w:firstLine="960"/>
        <w:jc w:val="both"/>
      </w:pPr>
      <w:r w:rsidRPr="00117E48">
        <w:t>Напольные и настольные модели биоценозов изготавливаются из плотной бумаги, ка</w:t>
      </w:r>
      <w:r w:rsidRPr="00117E48">
        <w:t>р</w:t>
      </w:r>
      <w:r w:rsidRPr="00117E48">
        <w:t>тона или ДВП. Вырезанные детали раскрашивают в цвета, соответствующие натуральным, В дальнейшем две одинаковые детали соединяют друг с другом в верхней части с помощью дверной пе</w:t>
      </w:r>
      <w:r w:rsidRPr="00117E48">
        <w:t>т</w:t>
      </w:r>
      <w:r w:rsidRPr="00117E48">
        <w:t>ли, плотного кусочка кожи или ткани, Во время работы объект ставят на столе или на полу наподобие буквы «Л». В сложенном виде они занимают мало места, что удобно для хран</w:t>
      </w:r>
      <w:r w:rsidRPr="00117E48">
        <w:t>е</w:t>
      </w:r>
      <w:r w:rsidRPr="00117E48">
        <w:t>ния.</w:t>
      </w:r>
    </w:p>
    <w:p w:rsidR="008F77D5" w:rsidRPr="00117E48" w:rsidRDefault="008F77D5" w:rsidP="008F77D5">
      <w:pPr>
        <w:ind w:right="-82" w:firstLine="960"/>
        <w:jc w:val="both"/>
      </w:pPr>
      <w:r w:rsidRPr="00117E48">
        <w:t>Крепление объектов можно осуществлять и иным способом: каждую деталь делать в одном экземпляре, а в качестве подпорки использовать деревянную рейку, прикрепленную к д</w:t>
      </w:r>
      <w:r w:rsidRPr="00117E48">
        <w:t>е</w:t>
      </w:r>
      <w:r w:rsidRPr="00117E48">
        <w:t>тали в верхней ее трети с помощью дверной петли.</w:t>
      </w:r>
    </w:p>
    <w:p w:rsidR="008F77D5" w:rsidRPr="00117E48" w:rsidRDefault="008F77D5" w:rsidP="008F77D5">
      <w:pPr>
        <w:ind w:right="-82" w:firstLine="960"/>
        <w:jc w:val="both"/>
      </w:pPr>
      <w:r w:rsidRPr="00117E48">
        <w:t>При изготовлении напольных и настольных моделей контуры деревьев можно выг</w:t>
      </w:r>
      <w:r w:rsidRPr="00117E48">
        <w:t>и</w:t>
      </w:r>
      <w:r w:rsidRPr="00117E48">
        <w:t>бать из мягкой проволоки и затягивать марлей, аналогично делают и фигурки животных. Нижнюю часть модели выполняют в виде крестовины. В настольном варианте высота деревьев с</w:t>
      </w:r>
      <w:r w:rsidRPr="00117E48">
        <w:t>о</w:t>
      </w:r>
      <w:r w:rsidRPr="00117E48">
        <w:t>ставляет 20-</w:t>
      </w:r>
      <w:smartTag w:uri="urn:schemas-microsoft-com:office:smarttags" w:element="metricconverter">
        <w:smartTagPr>
          <w:attr w:name="ProductID" w:val="30 см"/>
        </w:smartTagPr>
        <w:r w:rsidRPr="00117E48">
          <w:t>30 см</w:t>
        </w:r>
      </w:smartTag>
      <w:r w:rsidRPr="00117E48">
        <w:t>, в напольном – до 1-</w:t>
      </w:r>
      <w:smartTag w:uri="urn:schemas-microsoft-com:office:smarttags" w:element="metricconverter">
        <w:smartTagPr>
          <w:attr w:name="ProductID" w:val="1,5 метров"/>
        </w:smartTagPr>
        <w:r w:rsidRPr="00117E48">
          <w:t>1,5 метров</w:t>
        </w:r>
      </w:smartTag>
      <w:r w:rsidRPr="00117E48">
        <w:t>. Для каждого дерева, куста, травы готовят из бумаги остальные детали: зеленые листья, желтые листья, цветы, зеленые плоды, зрелые плоды. С помощью небол</w:t>
      </w:r>
      <w:r w:rsidRPr="00117E48">
        <w:t>ь</w:t>
      </w:r>
      <w:r w:rsidRPr="00117E48">
        <w:t>ших крючков или разогнутых скрепок дети навешивают эти детали на марлю. Отдельные объекты, входящие в состав моделируемого биоценоза (трава, кустарники, грибы, животные) соотносятся по размеру с деревьями.</w:t>
      </w:r>
    </w:p>
    <w:p w:rsidR="008F77D5" w:rsidRPr="00117E48" w:rsidRDefault="008F77D5" w:rsidP="008F77D5">
      <w:pPr>
        <w:ind w:right="-82" w:firstLine="960"/>
        <w:jc w:val="both"/>
      </w:pPr>
      <w:r w:rsidRPr="00117E48">
        <w:t>Описанные модели удобно хранить (они занимают мало места) и легко расставлять; поскольку значительных физических усилий не требуется, с этой работой справляются сами д</w:t>
      </w:r>
      <w:r w:rsidRPr="00117E48">
        <w:t>е</w:t>
      </w:r>
      <w:r w:rsidRPr="00117E48">
        <w:t>ти. С помощью этих моделей на природоведческих занятиях перед ребятами развертывается полная картина сезонных изменений в природе: вначале деревья были голыми, затем на них появились цветы, которые далее превратились в плоды, и в конце занятия дети снимают ур</w:t>
      </w:r>
      <w:r w:rsidRPr="00117E48">
        <w:t>о</w:t>
      </w:r>
      <w:r w:rsidRPr="00117E48">
        <w:t>жай.</w:t>
      </w:r>
    </w:p>
    <w:p w:rsidR="008F77D5" w:rsidRPr="00117E48" w:rsidRDefault="008F77D5" w:rsidP="008F77D5">
      <w:pPr>
        <w:ind w:right="-82" w:firstLine="960"/>
        <w:jc w:val="both"/>
      </w:pPr>
      <w:r w:rsidRPr="00117E48">
        <w:t>Эти же модели биоценозов можно использовать в игровой деятельности – как в орган</w:t>
      </w:r>
      <w:r w:rsidRPr="00117E48">
        <w:t>и</w:t>
      </w:r>
      <w:r w:rsidRPr="00117E48">
        <w:t>зованной, так и самостоятельной. Они же являются прекрасными декорациями в спектаклях и сце</w:t>
      </w:r>
      <w:r w:rsidRPr="00117E48">
        <w:t>н</w:t>
      </w:r>
      <w:r w:rsidRPr="00117E48">
        <w:t>ках во время утренников и праздников.</w:t>
      </w:r>
    </w:p>
    <w:p w:rsidR="008F77D5" w:rsidRPr="00117E48" w:rsidRDefault="008F77D5" w:rsidP="008F77D5">
      <w:pPr>
        <w:ind w:right="-82" w:firstLine="960"/>
        <w:jc w:val="both"/>
      </w:pPr>
      <w:r w:rsidRPr="00117E48">
        <w:t>Объемные модели биоценозов тоже изготовить несложно, Чтобы эти модели действ</w:t>
      </w:r>
      <w:r w:rsidRPr="00117E48">
        <w:t>и</w:t>
      </w:r>
      <w:r w:rsidRPr="00117E48">
        <w:t>тельно способствовали формированию экологического сознания, они должны быть сделаны детьми. Наверняка модели, сделанные взрослыми, будут более красивыми, но главную познав</w:t>
      </w:r>
      <w:r w:rsidRPr="00117E48">
        <w:t>а</w:t>
      </w:r>
      <w:r w:rsidRPr="00117E48">
        <w:t>тельную ценность имеет именно процесс их создания, В это время дети знакомятся по литературе с растениями и животными, составляющими данный биоценоз, изучают по фотограф</w:t>
      </w:r>
      <w:r w:rsidRPr="00117E48">
        <w:t>и</w:t>
      </w:r>
      <w:r w:rsidRPr="00117E48">
        <w:t>ям их внешний вид и стараются воспроизвести взаимное расположение. Необходимо активно привл</w:t>
      </w:r>
      <w:r w:rsidRPr="00117E48">
        <w:t>е</w:t>
      </w:r>
      <w:r w:rsidRPr="00117E48">
        <w:t>кать детей к разработке плана модели, стимулируя генерирование идей и мыслей, уч</w:t>
      </w:r>
      <w:r w:rsidRPr="00117E48">
        <w:t>и</w:t>
      </w:r>
      <w:r w:rsidRPr="00117E48">
        <w:t>тывая их мнение в процессе работы.</w:t>
      </w:r>
    </w:p>
    <w:p w:rsidR="008F77D5" w:rsidRPr="00117E48" w:rsidRDefault="008F77D5" w:rsidP="008F77D5">
      <w:pPr>
        <w:ind w:right="-82" w:firstLine="960"/>
        <w:jc w:val="both"/>
      </w:pPr>
      <w:r w:rsidRPr="00117E48">
        <w:t>Объемные модели монтируются в невысоких ящиках или коробках примерно одинак</w:t>
      </w:r>
      <w:r w:rsidRPr="00117E48">
        <w:t>о</w:t>
      </w:r>
      <w:r w:rsidRPr="00117E48">
        <w:t>вого размера. Крепление деталей осуществляется любыми способами, которые вы сочтете удо</w:t>
      </w:r>
      <w:r w:rsidRPr="00117E48">
        <w:t>б</w:t>
      </w:r>
      <w:r w:rsidRPr="00117E48">
        <w:t>ными в каждой конкретной ситуации. Их можно приклеивать, укреплять с помощью пластилина, пар</w:t>
      </w:r>
      <w:r w:rsidRPr="00117E48">
        <w:t>а</w:t>
      </w:r>
      <w:r w:rsidRPr="00117E48">
        <w:t>фина и липкой ленты, заделывать в песок, вату, ткань и т.п.</w:t>
      </w:r>
    </w:p>
    <w:p w:rsidR="008F77D5" w:rsidRPr="00117E48" w:rsidRDefault="008F77D5" w:rsidP="008F77D5">
      <w:pPr>
        <w:ind w:right="-82" w:firstLine="960"/>
        <w:jc w:val="both"/>
      </w:pPr>
      <w:r w:rsidRPr="00117E48">
        <w:t xml:space="preserve">Модель </w:t>
      </w:r>
      <w:r w:rsidRPr="00117E48">
        <w:rPr>
          <w:b/>
        </w:rPr>
        <w:t>тундры</w:t>
      </w:r>
      <w:r w:rsidRPr="00117E48">
        <w:t xml:space="preserve"> представляет собой сплошную поверхность покрытую ватой или белой бумагой, Здесь ходят северные олени, лежат белые медведи, сидит полярная сова, бежит </w:t>
      </w:r>
      <w:r w:rsidRPr="00117E48">
        <w:lastRenderedPageBreak/>
        <w:t>п</w:t>
      </w:r>
      <w:r w:rsidRPr="00117E48">
        <w:t>о</w:t>
      </w:r>
      <w:r w:rsidRPr="00117E48">
        <w:t>лярный волк, Из-под снега виден седой ягель, Летняя тундра представляет собой ярко цветущее разнотр</w:t>
      </w:r>
      <w:r w:rsidRPr="00117E48">
        <w:t>а</w:t>
      </w:r>
      <w:r w:rsidRPr="00117E48">
        <w:t>вье, в котором прячутся мышевидные грызуны лемминги, в воздухе – обилие мелкого гнуса. Растаявший снег образует много озер и болот. Все это дети способны воспроизвести с</w:t>
      </w:r>
      <w:r w:rsidRPr="00117E48">
        <w:t>а</w:t>
      </w:r>
      <w:r w:rsidRPr="00117E48">
        <w:t>мостоятельно.</w:t>
      </w:r>
    </w:p>
    <w:p w:rsidR="008F77D5" w:rsidRPr="00117E48" w:rsidRDefault="008F77D5" w:rsidP="008F77D5">
      <w:pPr>
        <w:ind w:right="-82" w:firstLine="960"/>
        <w:jc w:val="both"/>
      </w:pPr>
      <w:r w:rsidRPr="00117E48">
        <w:t xml:space="preserve">Для модели </w:t>
      </w:r>
      <w:r w:rsidRPr="00117E48">
        <w:rPr>
          <w:b/>
        </w:rPr>
        <w:t>леса</w:t>
      </w:r>
      <w:r w:rsidRPr="00117E48">
        <w:t xml:space="preserve"> дети готовят хвойные и лиственные деревья,  кустарники, травы, грибы, цветы, ягоды, а также животных, относящихся к разным классам: червей, насекомых, лягушек, жаб, ящериц, змей, разнообразных птиц и зверей, живущих в почве, на почве, на д</w:t>
      </w:r>
      <w:r w:rsidRPr="00117E48">
        <w:t>е</w:t>
      </w:r>
      <w:r w:rsidRPr="00117E48">
        <w:t>ревьях, в воздухе. Способ крепления деталей педагог разрабатывает самостоятельно.</w:t>
      </w:r>
    </w:p>
    <w:p w:rsidR="008F77D5" w:rsidRPr="00117E48" w:rsidRDefault="008F77D5" w:rsidP="008F77D5">
      <w:pPr>
        <w:ind w:right="-82" w:firstLine="960"/>
        <w:jc w:val="both"/>
      </w:pPr>
      <w:r w:rsidRPr="00117E48">
        <w:t xml:space="preserve">Биоценоз </w:t>
      </w:r>
      <w:r w:rsidRPr="00117E48">
        <w:rPr>
          <w:b/>
        </w:rPr>
        <w:t>пустыни</w:t>
      </w:r>
      <w:r w:rsidRPr="00117E48">
        <w:t xml:space="preserve"> представляет собой ящик, засыпанный песком; здесь мало живо</w:t>
      </w:r>
      <w:r w:rsidRPr="00117E48">
        <w:t>т</w:t>
      </w:r>
      <w:r w:rsidRPr="00117E48">
        <w:t>ных: единичные змеи, ящерицы и верблюды, находящиеся в основном по окраинам, в одном месте – оазис; озеро представлено листком голубой бумаги, прикрытым прозрачной пле</w:t>
      </w:r>
      <w:r w:rsidRPr="00117E48">
        <w:t>н</w:t>
      </w:r>
      <w:r w:rsidRPr="00117E48">
        <w:t>кой или пластиком.</w:t>
      </w:r>
    </w:p>
    <w:p w:rsidR="008F77D5" w:rsidRPr="00117E48" w:rsidRDefault="008F77D5" w:rsidP="008F77D5">
      <w:pPr>
        <w:ind w:right="-82" w:firstLine="960"/>
        <w:jc w:val="both"/>
      </w:pPr>
      <w:r w:rsidRPr="00117E48">
        <w:rPr>
          <w:b/>
        </w:rPr>
        <w:t>Водоем</w:t>
      </w:r>
      <w:r w:rsidRPr="00117E48">
        <w:t xml:space="preserve"> можно изготовить в двух вариантах: вид сверху и вид в разрезе. Поверхность воды изображает прозрачный пластик либо полиэтиленовая пленка, Количество и состав водных ра</w:t>
      </w:r>
      <w:r w:rsidRPr="00117E48">
        <w:t>с</w:t>
      </w:r>
      <w:r w:rsidRPr="00117E48">
        <w:t>тений зависят от того, какой участок водоема взят для моделирования. Из животных здесь присутствуют раки, насекомые и их личинки, живущие в воде и над водой, рыбы, лягушки, во</w:t>
      </w:r>
      <w:r w:rsidRPr="00117E48">
        <w:t>з</w:t>
      </w:r>
      <w:r w:rsidRPr="00117E48">
        <w:t>можно – птицы; на берегу могут находиться ящерицы, змеи, птицы и звери.</w:t>
      </w:r>
    </w:p>
    <w:p w:rsidR="008F77D5" w:rsidRPr="00117E48" w:rsidRDefault="008F77D5" w:rsidP="008F77D5">
      <w:pPr>
        <w:ind w:right="-82" w:firstLine="960"/>
        <w:jc w:val="both"/>
      </w:pPr>
      <w:r w:rsidRPr="00117E48">
        <w:t>Биоценоз степи представлен разнообразными травами и степными животными – нас</w:t>
      </w:r>
      <w:r w:rsidRPr="00117E48">
        <w:t>е</w:t>
      </w:r>
      <w:r w:rsidRPr="00117E48">
        <w:t>комыми, пресмыкающимися, птицами и зверями.</w:t>
      </w:r>
    </w:p>
    <w:p w:rsidR="008F77D5" w:rsidRPr="00117E48" w:rsidRDefault="008F77D5" w:rsidP="008F77D5">
      <w:pPr>
        <w:ind w:right="-82" w:firstLine="960"/>
        <w:jc w:val="both"/>
      </w:pPr>
      <w:r w:rsidRPr="00117E48">
        <w:t>На основе готовых моделей можно проводить целевые занятия, посвященные ознакомлению с различными экологическими системами. Используя модель, воспитатель обы</w:t>
      </w:r>
      <w:r w:rsidRPr="00117E48">
        <w:t>г</w:t>
      </w:r>
      <w:r w:rsidRPr="00117E48">
        <w:t>рывает сюжет рассказа и демонстрирует на фигурках, вылепленных из пластилина (изготовленных иным путем), все, что происходит с действующими лицами.</w:t>
      </w:r>
    </w:p>
    <w:p w:rsidR="008F77D5" w:rsidRPr="00117E48" w:rsidRDefault="008F77D5" w:rsidP="008F77D5">
      <w:pPr>
        <w:ind w:right="-82" w:firstLine="960"/>
        <w:jc w:val="both"/>
      </w:pPr>
      <w:r w:rsidRPr="00117E48">
        <w:t>Желаем вам успеха!!!</w:t>
      </w:r>
    </w:p>
    <w:p w:rsidR="008F77D5" w:rsidRPr="00117E48" w:rsidRDefault="008F77D5" w:rsidP="008F77D5"/>
    <w:p w:rsidR="008F77D5" w:rsidRPr="00117E48" w:rsidRDefault="008F77D5" w:rsidP="008F77D5"/>
    <w:p w:rsidR="008F77D5" w:rsidRPr="00117E48" w:rsidRDefault="008F77D5" w:rsidP="008F77D5"/>
    <w:p w:rsidR="008F77D5" w:rsidRPr="00117E48" w:rsidRDefault="008F77D5" w:rsidP="008F77D5"/>
    <w:p w:rsidR="008F77D5" w:rsidRPr="00117E48" w:rsidRDefault="008F77D5" w:rsidP="008F77D5"/>
    <w:p w:rsidR="008F77D5" w:rsidRPr="00117E48" w:rsidRDefault="008F77D5" w:rsidP="008F77D5"/>
    <w:p w:rsidR="008F77D5" w:rsidRPr="00117E48" w:rsidRDefault="008F77D5" w:rsidP="008F77D5"/>
    <w:p w:rsidR="008F77D5" w:rsidRPr="00117E48" w:rsidRDefault="008F77D5" w:rsidP="008F77D5"/>
    <w:p w:rsidR="008F77D5" w:rsidRPr="00117E48" w:rsidRDefault="008F77D5" w:rsidP="008F77D5"/>
    <w:p w:rsidR="008F77D5" w:rsidRPr="00117E48" w:rsidRDefault="008F77D5" w:rsidP="008F77D5">
      <w:pPr>
        <w:jc w:val="center"/>
      </w:pPr>
    </w:p>
    <w:p w:rsidR="008F77D5" w:rsidRDefault="008F77D5" w:rsidP="008F77D5">
      <w:pPr>
        <w:jc w:val="center"/>
        <w:rPr>
          <w:sz w:val="36"/>
          <w:szCs w:val="36"/>
        </w:rPr>
      </w:pPr>
    </w:p>
    <w:p w:rsidR="008F77D5" w:rsidRDefault="008F77D5" w:rsidP="008F77D5">
      <w:pPr>
        <w:jc w:val="center"/>
        <w:rPr>
          <w:sz w:val="36"/>
          <w:szCs w:val="36"/>
        </w:rPr>
      </w:pPr>
    </w:p>
    <w:p w:rsidR="008F77D5" w:rsidRDefault="008F77D5" w:rsidP="008F77D5">
      <w:pPr>
        <w:jc w:val="center"/>
        <w:rPr>
          <w:sz w:val="36"/>
          <w:szCs w:val="36"/>
        </w:rPr>
      </w:pPr>
    </w:p>
    <w:p w:rsidR="008F77D5" w:rsidRDefault="008F77D5" w:rsidP="008F77D5">
      <w:pPr>
        <w:jc w:val="center"/>
        <w:rPr>
          <w:sz w:val="36"/>
          <w:szCs w:val="36"/>
        </w:rPr>
      </w:pPr>
    </w:p>
    <w:p w:rsidR="008F77D5" w:rsidRDefault="008F77D5" w:rsidP="008F77D5">
      <w:pPr>
        <w:jc w:val="center"/>
        <w:rPr>
          <w:sz w:val="36"/>
          <w:szCs w:val="36"/>
        </w:rPr>
      </w:pPr>
    </w:p>
    <w:p w:rsidR="008F77D5" w:rsidRPr="000F060D" w:rsidRDefault="008F77D5" w:rsidP="008F77D5">
      <w:pPr>
        <w:rPr>
          <w:sz w:val="28"/>
          <w:szCs w:val="28"/>
        </w:rPr>
      </w:pPr>
    </w:p>
    <w:p w:rsidR="00141634" w:rsidRDefault="00141634"/>
    <w:sectPr w:rsidR="00141634" w:rsidSect="00D63154"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92880"/>
    <w:multiLevelType w:val="hybridMultilevel"/>
    <w:tmpl w:val="FF843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77D5"/>
    <w:rsid w:val="00080B7D"/>
    <w:rsid w:val="00141634"/>
    <w:rsid w:val="005212E7"/>
    <w:rsid w:val="008F77D5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1376</Words>
  <Characters>7845</Characters>
  <Application>Microsoft Office Word</Application>
  <DocSecurity>0</DocSecurity>
  <Lines>65</Lines>
  <Paragraphs>18</Paragraphs>
  <ScaleCrop>false</ScaleCrop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2012-02-18T16:51:00Z</dcterms:created>
  <dcterms:modified xsi:type="dcterms:W3CDTF">2012-02-18T16:51:00Z</dcterms:modified>
</cp:coreProperties>
</file>