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2"/>
        <w:gridCol w:w="5353"/>
      </w:tblGrid>
      <w:tr w:rsidR="005D3C89" w:rsidRPr="00FF2DD8" w:rsidTr="00EA7FD9">
        <w:tc>
          <w:tcPr>
            <w:tcW w:w="5352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Ф. И. ученика, класс</w:t>
            </w:r>
          </w:p>
        </w:tc>
        <w:tc>
          <w:tcPr>
            <w:tcW w:w="5353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3C89" w:rsidRPr="00FF2DD8" w:rsidTr="00EA7FD9">
        <w:tc>
          <w:tcPr>
            <w:tcW w:w="5352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О чём вы прочли?</w:t>
            </w:r>
            <w:r w:rsidRPr="00FF2D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Напишите кратко.</w:t>
            </w:r>
          </w:p>
        </w:tc>
        <w:tc>
          <w:tcPr>
            <w:tcW w:w="5353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3C89" w:rsidRPr="00FF2DD8" w:rsidTr="00EA7FD9">
        <w:tc>
          <w:tcPr>
            <w:tcW w:w="5352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Группа №1. Работа с качествами.</w:t>
            </w: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Выберите для себя самые, на ваш взгляд, главные качества героев притчи (одно хорошее и одно плохое), запишите их и подтвердите текстом.</w:t>
            </w: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3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3C89" w:rsidRPr="00FF2DD8" w:rsidTr="00EA7FD9">
        <w:tc>
          <w:tcPr>
            <w:tcW w:w="5352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Группа №2.</w:t>
            </w:r>
            <w:r w:rsidRPr="00FF2D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Работа с афоризмами и пословицами.</w:t>
            </w: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3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3C89" w:rsidRPr="00FF2DD8" w:rsidTr="00EA7FD9">
        <w:tc>
          <w:tcPr>
            <w:tcW w:w="5352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Группа №3.</w:t>
            </w:r>
            <w:r w:rsidRPr="00FF2D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Исторические личности и литературные персонажи.</w:t>
            </w: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3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3C89" w:rsidRPr="00FF2DD8" w:rsidTr="00EA7FD9">
        <w:tc>
          <w:tcPr>
            <w:tcW w:w="5352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Группа №4.</w:t>
            </w:r>
            <w:r w:rsidRPr="00FF2D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Работа с финалом текста.</w:t>
            </w: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Почему же в жизни нет справедливости?</w:t>
            </w: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3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3C89" w:rsidRPr="00FF2DD8" w:rsidTr="00EA7FD9">
        <w:tc>
          <w:tcPr>
            <w:tcW w:w="5352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 xml:space="preserve">Запиши </w:t>
            </w:r>
            <w:r w:rsidRPr="00FF2DD8">
              <w:rPr>
                <w:rFonts w:ascii="Times New Roman" w:hAnsi="Times New Roman"/>
                <w:b/>
                <w:i/>
                <w:sz w:val="24"/>
                <w:szCs w:val="24"/>
              </w:rPr>
              <w:t>эпиграф</w:t>
            </w: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, который соответствует смыслу притчи.</w:t>
            </w: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3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3C89" w:rsidRPr="00FF2DD8" w:rsidTr="00EA7FD9">
        <w:tc>
          <w:tcPr>
            <w:tcW w:w="5352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О чём же притча? Как бы вы её назвали?</w:t>
            </w:r>
          </w:p>
        </w:tc>
        <w:tc>
          <w:tcPr>
            <w:tcW w:w="5353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D3C89" w:rsidRPr="00FF2DD8" w:rsidRDefault="005D3C89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2"/>
        <w:gridCol w:w="5353"/>
      </w:tblGrid>
      <w:tr w:rsidR="005D3C89" w:rsidRPr="00FF2DD8" w:rsidTr="00EA7FD9">
        <w:tc>
          <w:tcPr>
            <w:tcW w:w="5352" w:type="dxa"/>
          </w:tcPr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Что помогло вам понять текст?</w:t>
            </w:r>
          </w:p>
          <w:p w:rsidR="005D3C89" w:rsidRPr="00FF2DD8" w:rsidRDefault="005D3C89" w:rsidP="00EA7F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 xml:space="preserve">Выберите те средства, которыми вы пользовались и которые вам помогли, </w:t>
            </w:r>
            <w:proofErr w:type="gramStart"/>
            <w:r w:rsidRPr="00FF2DD8">
              <w:rPr>
                <w:rFonts w:ascii="Times New Roman" w:hAnsi="Times New Roman"/>
                <w:i/>
                <w:sz w:val="24"/>
                <w:szCs w:val="24"/>
              </w:rPr>
              <w:t xml:space="preserve">поставив рядом с цифрой справа любой </w:t>
            </w:r>
            <w:r w:rsidRPr="00FF2DD8">
              <w:rPr>
                <w:rFonts w:ascii="Times New Roman" w:hAnsi="Times New Roman"/>
                <w:b/>
                <w:i/>
                <w:sz w:val="24"/>
                <w:szCs w:val="24"/>
              </w:rPr>
              <w:t>значок</w:t>
            </w:r>
            <w:proofErr w:type="gramEnd"/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5D3C89" w:rsidRPr="00FF2DD8" w:rsidRDefault="005D3C89" w:rsidP="00EA7FD9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1. Сравнение героев притчи Кривина с героями литературных произведений, с известными историческими личностями</w:t>
            </w:r>
          </w:p>
          <w:p w:rsidR="005D3C89" w:rsidRPr="00FF2DD8" w:rsidRDefault="005D3C89" w:rsidP="00EA7FD9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2. Анализ речи героев</w:t>
            </w:r>
          </w:p>
          <w:p w:rsidR="005D3C89" w:rsidRPr="00FF2DD8" w:rsidRDefault="005D3C89" w:rsidP="00EA7FD9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3. Анализ пейзажа</w:t>
            </w:r>
          </w:p>
          <w:p w:rsidR="005D3C89" w:rsidRPr="00FF2DD8" w:rsidRDefault="005D3C89" w:rsidP="00EA7FD9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4. Работа над смыслом названия текста</w:t>
            </w:r>
          </w:p>
          <w:p w:rsidR="005D3C89" w:rsidRPr="00FF2DD8" w:rsidRDefault="005D3C89" w:rsidP="00EA7FD9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5. Работа с пословицами и афоризмами</w:t>
            </w:r>
          </w:p>
          <w:p w:rsidR="005D3C89" w:rsidRPr="00FF2DD8" w:rsidRDefault="005D3C89" w:rsidP="00EA7FD9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6. Работа со стихотворением Заболоцкого</w:t>
            </w:r>
          </w:p>
          <w:p w:rsidR="005D3C89" w:rsidRPr="00FF2DD8" w:rsidRDefault="005D3C89" w:rsidP="00EA7FD9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7. Работа по пониманию ключевых фраз текста</w:t>
            </w:r>
          </w:p>
          <w:p w:rsidR="005D3C89" w:rsidRPr="00FF2DD8" w:rsidRDefault="005D3C89" w:rsidP="00EA7FD9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DD8">
              <w:rPr>
                <w:rFonts w:ascii="Times New Roman" w:hAnsi="Times New Roman"/>
                <w:i/>
                <w:sz w:val="24"/>
                <w:szCs w:val="24"/>
              </w:rPr>
              <w:t>8. Анализ портрета героев</w:t>
            </w:r>
          </w:p>
        </w:tc>
      </w:tr>
    </w:tbl>
    <w:p w:rsidR="005D3C89" w:rsidRPr="00FF2DD8" w:rsidRDefault="005D3C89">
      <w:pPr>
        <w:rPr>
          <w:rFonts w:ascii="Times New Roman" w:hAnsi="Times New Roman"/>
          <w:i/>
          <w:sz w:val="24"/>
          <w:szCs w:val="24"/>
        </w:rPr>
      </w:pPr>
    </w:p>
    <w:p w:rsidR="005D3C89" w:rsidRPr="00FF2DD8" w:rsidRDefault="005D3C89">
      <w:pPr>
        <w:rPr>
          <w:rFonts w:ascii="Times New Roman" w:hAnsi="Times New Roman"/>
          <w:i/>
          <w:sz w:val="24"/>
          <w:szCs w:val="24"/>
        </w:rPr>
      </w:pPr>
      <w:r w:rsidRPr="00FF2DD8">
        <w:rPr>
          <w:rFonts w:ascii="Times New Roman" w:hAnsi="Times New Roman"/>
          <w:i/>
          <w:sz w:val="24"/>
          <w:szCs w:val="24"/>
        </w:rPr>
        <w:t>Чьи ответы помогли вам? _________________________________________________________________</w:t>
      </w:r>
    </w:p>
    <w:p w:rsidR="005D3C89" w:rsidRPr="00FF2DD8" w:rsidRDefault="005D3C89">
      <w:pPr>
        <w:rPr>
          <w:rFonts w:ascii="Times New Roman" w:hAnsi="Times New Roman"/>
          <w:i/>
          <w:sz w:val="24"/>
          <w:szCs w:val="24"/>
        </w:rPr>
      </w:pPr>
      <w:r w:rsidRPr="00FF2DD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</w:t>
      </w:r>
    </w:p>
    <w:sectPr w:rsidR="005D3C89" w:rsidRPr="00FF2DD8" w:rsidSect="00F72D0E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7F44"/>
    <w:multiLevelType w:val="hybridMultilevel"/>
    <w:tmpl w:val="5F582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D0E"/>
    <w:rsid w:val="0008626A"/>
    <w:rsid w:val="002471FB"/>
    <w:rsid w:val="002A6FA8"/>
    <w:rsid w:val="00455182"/>
    <w:rsid w:val="005162AC"/>
    <w:rsid w:val="00576DEF"/>
    <w:rsid w:val="005D3C89"/>
    <w:rsid w:val="00620807"/>
    <w:rsid w:val="006251FF"/>
    <w:rsid w:val="00680432"/>
    <w:rsid w:val="006B4532"/>
    <w:rsid w:val="00885F90"/>
    <w:rsid w:val="008A51C3"/>
    <w:rsid w:val="008E737F"/>
    <w:rsid w:val="009E44DA"/>
    <w:rsid w:val="00AF2259"/>
    <w:rsid w:val="00B4361C"/>
    <w:rsid w:val="00C227F5"/>
    <w:rsid w:val="00D443FB"/>
    <w:rsid w:val="00DF192E"/>
    <w:rsid w:val="00EA7FD9"/>
    <w:rsid w:val="00F37E6A"/>
    <w:rsid w:val="00F72D0E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D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21</cp:revision>
  <cp:lastPrinted>2012-12-09T08:47:00Z</cp:lastPrinted>
  <dcterms:created xsi:type="dcterms:W3CDTF">2012-02-14T15:12:00Z</dcterms:created>
  <dcterms:modified xsi:type="dcterms:W3CDTF">2012-12-25T10:54:00Z</dcterms:modified>
</cp:coreProperties>
</file>