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8" w:rsidRPr="004C2088" w:rsidRDefault="004C2088" w:rsidP="004C2088">
      <w:pPr>
        <w:jc w:val="center"/>
        <w:rPr>
          <w:rFonts w:ascii="Times New Roman" w:hAnsi="Times New Roman"/>
          <w:b/>
          <w:sz w:val="24"/>
          <w:szCs w:val="24"/>
        </w:rPr>
      </w:pPr>
      <w:r w:rsidRPr="004C2088">
        <w:rPr>
          <w:rFonts w:ascii="Times New Roman" w:hAnsi="Times New Roman"/>
          <w:b/>
          <w:sz w:val="24"/>
          <w:szCs w:val="24"/>
        </w:rPr>
        <w:t xml:space="preserve">Календарно-тематическое  планирование  </w:t>
      </w:r>
    </w:p>
    <w:tbl>
      <w:tblPr>
        <w:tblW w:w="14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831"/>
        <w:gridCol w:w="8"/>
        <w:gridCol w:w="852"/>
        <w:gridCol w:w="992"/>
        <w:gridCol w:w="994"/>
        <w:gridCol w:w="2708"/>
        <w:gridCol w:w="142"/>
        <w:gridCol w:w="2383"/>
        <w:gridCol w:w="13"/>
        <w:gridCol w:w="12"/>
        <w:gridCol w:w="1653"/>
        <w:gridCol w:w="1625"/>
      </w:tblGrid>
      <w:tr w:rsidR="004C2088" w:rsidRPr="004C2088" w:rsidTr="0036793F">
        <w:trPr>
          <w:trHeight w:val="560"/>
        </w:trPr>
        <w:tc>
          <w:tcPr>
            <w:tcW w:w="638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9" w:type="dxa"/>
            <w:gridSpan w:val="2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2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Кален.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4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33" w:type="dxa"/>
            <w:gridSpan w:val="3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результаты.</w:t>
            </w:r>
          </w:p>
        </w:tc>
        <w:tc>
          <w:tcPr>
            <w:tcW w:w="1678" w:type="dxa"/>
            <w:gridSpan w:val="3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4C2088" w:rsidRPr="004C2088" w:rsidTr="0036793F">
        <w:trPr>
          <w:trHeight w:val="260"/>
        </w:trPr>
        <w:tc>
          <w:tcPr>
            <w:tcW w:w="638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88" w:rsidRPr="004C2088" w:rsidTr="0036793F">
        <w:tc>
          <w:tcPr>
            <w:tcW w:w="638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3" w:type="dxa"/>
            <w:gridSpan w:val="1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Наука о природе. История Отечества.</w:t>
            </w: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88">
              <w:rPr>
                <w:rFonts w:ascii="Times New Roman" w:hAnsi="Times New Roman"/>
                <w:b/>
                <w:sz w:val="24"/>
                <w:szCs w:val="24"/>
              </w:rPr>
              <w:t>(13 ч.)</w:t>
            </w:r>
          </w:p>
        </w:tc>
      </w:tr>
      <w:tr w:rsidR="004C2088" w:rsidRPr="004C2088" w:rsidTr="0036793F">
        <w:trPr>
          <w:trHeight w:val="1270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История Отечества.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Чертёж как способ краткой записи задачи. </w:t>
            </w:r>
          </w:p>
        </w:tc>
        <w:tc>
          <w:tcPr>
            <w:tcW w:w="852" w:type="dxa"/>
            <w:tcBorders>
              <w:top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  <w:vAlign w:val="center"/>
          </w:tcPr>
          <w:p w:rsidR="004C2088" w:rsidRPr="004C2088" w:rsidRDefault="004C2088" w:rsidP="00E73428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088">
              <w:rPr>
                <w:rFonts w:ascii="Times New Roman" w:hAnsi="Times New Roman"/>
                <w:sz w:val="24"/>
                <w:szCs w:val="24"/>
              </w:rPr>
              <w:t>Начальнне</w:t>
            </w:r>
            <w:proofErr w:type="spellEnd"/>
            <w:r w:rsidRPr="004C2088">
              <w:rPr>
                <w:rFonts w:ascii="Times New Roman" w:hAnsi="Times New Roman"/>
                <w:sz w:val="24"/>
                <w:szCs w:val="24"/>
              </w:rPr>
              <w:t xml:space="preserve"> представления о естественных науках и предмете их исследования; основных способах исследования окружающего мира.</w:t>
            </w:r>
          </w:p>
          <w:p w:rsidR="004C2088" w:rsidRPr="004C2088" w:rsidRDefault="004C2088" w:rsidP="00E73428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Сравнение величин. Алгоритм сложения и умножения столбиком.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Понимание живой и неживой природы, взаимосвязи объектов и законов мира природы.  Создание позитивного заинтересованного отношения к  предмету курса. Определение правил безопасного поведения на занятии.</w:t>
            </w: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tabs>
                <w:tab w:val="left" w:pos="4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Основные представления, понятия о  закономерностях и явлениях окружающего мира природы</w:t>
            </w:r>
          </w:p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проведения простейших экспериментов</w:t>
            </w:r>
          </w:p>
          <w:p w:rsidR="004C2088" w:rsidRPr="004C2088" w:rsidRDefault="004C2088" w:rsidP="00E73428">
            <w:pPr>
              <w:tabs>
                <w:tab w:val="left" w:pos="386"/>
                <w:tab w:val="left" w:pos="993"/>
              </w:tabs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на занятии  простейшие логические умения  сравнения, анализа, обобщения, установления аналогий и причинно-следственных связей, построения рассуждений и приведения доказатель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>оей точки зрения.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4C2088" w:rsidRPr="004C2088" w:rsidTr="0036793F">
        <w:trPr>
          <w:trHeight w:val="613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Путь «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 xml:space="preserve"> варяг в греки».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Задачи с заданным результатом разностного сравнения величин.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720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Опыт и наблюдения. Т.Б.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026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Задачи с заданным результатом кратного сравнения величин.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116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Традиции, праздники моего народа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Класс миллионов.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387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Сравнение величин. Алгоритм умножения столбиком.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vAlign w:val="center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2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Экскурсия в исторический музей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Знать музеи города, рассказывающие об истории нашего Отечества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Знать славянские цифры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Практические упражнения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Сравнение величин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 xml:space="preserve">Таблица для записи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условия задачи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нравственной </w:t>
            </w: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оценки проблем, связанных с изобретениями и открытиями. Их неоднозначная роль для человечества и мира природы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Закреплять  навык неконфликтного сотрудничества со сверстниками при работе в команде, понимание и принятие  важности каждой части работы для достижения общего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Излагать свое мнение и аргументировать свою точку зрения и оценку событий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540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Любимый праздник моей семьи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Постоянная и переменная величины.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738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Славянские цифры.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96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Буквенное выражение. 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278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Значение буквенного выражения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21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Буквенное выражение.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Значение буквенного выражения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68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Внимание, конкурс! Выполняем олимпиадные задания.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298"/>
        </w:trPr>
        <w:tc>
          <w:tcPr>
            <w:tcW w:w="14851" w:type="dxa"/>
            <w:gridSpan w:val="13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Природные зоны. Охрана природы (11часов)</w:t>
            </w:r>
          </w:p>
        </w:tc>
      </w:tr>
      <w:tr w:rsidR="004C2088" w:rsidRPr="004C2088" w:rsidTr="0036793F">
        <w:trPr>
          <w:trHeight w:val="1862"/>
        </w:trPr>
        <w:tc>
          <w:tcPr>
            <w:tcW w:w="638" w:type="dxa"/>
            <w:vMerge w:val="restart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860" w:type="dxa"/>
            <w:gridSpan w:val="2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4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Значение природных зон на Земле. Понятие «природная зона»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Знать природные сообщества леса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Знать правила поведения в лесу.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Знать, чем промышляет народ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родного края.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Знать заповедники и заказники РТ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Дыхание человека,  чистый воздух и здоровье.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Кратное сравнение чисел и величин. Числовой луч. Задачи на определение количества. Диаграмма для записи условия задачи. </w:t>
            </w:r>
          </w:p>
        </w:tc>
        <w:tc>
          <w:tcPr>
            <w:tcW w:w="2408" w:type="dxa"/>
            <w:gridSpan w:val="3"/>
            <w:vMerge w:val="restart"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Сопоставление природных зон. Осознание важной роли чистого воздуха для здоровья и экологических проблем, связанных с загрязнением атмосферы. Начальные умения ведения научного спора. Соблюдение правил безопасного проведения в лесу.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Решение практических задач с привлечением краеведческого материала</w:t>
            </w:r>
          </w:p>
        </w:tc>
        <w:tc>
          <w:tcPr>
            <w:tcW w:w="1653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06"/>
        </w:trPr>
        <w:tc>
          <w:tcPr>
            <w:tcW w:w="638" w:type="dxa"/>
            <w:vMerge/>
          </w:tcPr>
          <w:p w:rsidR="004C2088" w:rsidRPr="004C2088" w:rsidRDefault="004C2088" w:rsidP="004C20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проведения простейших экспериментов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Излагать свое мнение и аргументировать свою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и оценку событий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974"/>
        </w:trPr>
        <w:tc>
          <w:tcPr>
            <w:tcW w:w="638" w:type="dxa"/>
          </w:tcPr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088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Лесные богатства России.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Цена.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95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4C20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Роль леса в жизни людей.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055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088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Народные промыслы моего края.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Цена.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792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08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Заповедные места родного края.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Задача определения стоимости.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2.11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045"/>
        </w:trPr>
        <w:tc>
          <w:tcPr>
            <w:tcW w:w="638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088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 xml:space="preserve"> не освоенные человеком.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Задача определения стоимости.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05"/>
        </w:trPr>
        <w:tc>
          <w:tcPr>
            <w:tcW w:w="638" w:type="dxa"/>
            <w:tcBorders>
              <w:top w:val="nil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Задача определения количества.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4" w:type="dxa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Закреплять  навык неконфликтного сотрудничества со сверстниками при работе в команде, понимание и принятие 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важности каждой части работы для достижения общего результата.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7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25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«Многоэтажная» атмосфера 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Земли.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26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Цена. Количество. Стоимость.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586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Цена. Количество. Стоимость.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219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31" w:type="dxa"/>
            <w:tcBorders>
              <w:top w:val="single" w:sz="4" w:space="0" w:color="auto"/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Внимание, конкурс! Выполняем олимпиадные задания.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70"/>
        </w:trPr>
        <w:tc>
          <w:tcPr>
            <w:tcW w:w="14851" w:type="dxa"/>
            <w:gridSpan w:val="13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Как  устроен организм человека (46часов)</w:t>
            </w:r>
          </w:p>
        </w:tc>
      </w:tr>
      <w:tr w:rsidR="004C2088" w:rsidRPr="004C2088" w:rsidTr="0036793F">
        <w:trPr>
          <w:trHeight w:val="387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Быстро ли растёт человек?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Знакомство с первыми представлениями о системах органов человека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Знать правила первой помощи при несчастных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случаях</w:t>
            </w:r>
          </w:p>
        </w:tc>
        <w:tc>
          <w:tcPr>
            <w:tcW w:w="2408" w:type="dxa"/>
            <w:gridSpan w:val="3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Умение называть системы органов человека.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Уметь характеризовать функции систем органов человека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Понимать необходимость использования знания о строении и функционировании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организма человека для сохранения и укрепления своего здоровья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самостоятельные, в том числе, социально ориентированные действия, например, демонстрацию  и объяснение простых занимательных опытов ученикам младших классов.</w:t>
            </w:r>
          </w:p>
          <w:p w:rsidR="004C2088" w:rsidRPr="004C2088" w:rsidRDefault="004C2088" w:rsidP="00E73428">
            <w:pPr>
              <w:ind w:left="740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740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740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740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740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Излагать свое мнение и аргументировать свою точку зрения и оценку событий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Сам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>пыты</w:t>
            </w:r>
          </w:p>
        </w:tc>
      </w:tr>
      <w:tr w:rsidR="004C2088" w:rsidRPr="004C2088" w:rsidTr="0036793F">
        <w:trPr>
          <w:trHeight w:val="731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Деление на однозначное число. 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933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   12.12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095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649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Деление на двузначное число.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Деление на двузначное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число.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19.12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60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32.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Алгоритм деления столбиком.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 28 .12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45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6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Волосы.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4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В  игровой форме закрепить полученные на предыдущих занятиях знания о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Законы природы – шаг к осознанию единства мира природы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величин. Неживая природа.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517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Сложение  величин.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4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проведения простейших экспериментов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06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Сложение  величин.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4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892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Сложение  величин.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4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939"/>
        </w:trPr>
        <w:tc>
          <w:tcPr>
            <w:tcW w:w="638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Сложение  величин.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Необходимость нравственной оценки проблем, связанных с изобретениями и открытиями. Их неоднозначная роль для человечества и мира природы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2474"/>
        </w:trPr>
        <w:tc>
          <w:tcPr>
            <w:tcW w:w="638" w:type="dxa"/>
          </w:tcPr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Умножение величины и числа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4" w:type="dxa"/>
            <w:vMerge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833"/>
        </w:trPr>
        <w:tc>
          <w:tcPr>
            <w:tcW w:w="14851" w:type="dxa"/>
            <w:gridSpan w:val="13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46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Умножение величины и числа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В занимательной игровой форме закрепить результаты познавательной деятельности по теме «Скорость. Время. Расстояние»</w:t>
            </w:r>
          </w:p>
        </w:tc>
        <w:tc>
          <w:tcPr>
            <w:tcW w:w="2550" w:type="dxa"/>
            <w:gridSpan w:val="4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образцов горных пород и минералов. Элементарные  научные представления об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и развитии твердой оболочки нашей планеты. Лента времени. Понятие о геологическом времени. Закрепление установки на бережное отношение к природе, к стране, к родному краю.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Умение использовать практические знания о величинах умение работать в команде.</w:t>
            </w: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6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45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Деление величины на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Практическа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я работа</w:t>
            </w:r>
          </w:p>
        </w:tc>
      </w:tr>
      <w:tr w:rsidR="004C2088" w:rsidRPr="004C2088" w:rsidTr="0036793F">
        <w:trPr>
          <w:trHeight w:val="464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Нахождение части от величины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26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Нахождение части от величины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Правила безопасного проведения простейших экспериментов</w:t>
            </w:r>
          </w:p>
          <w:p w:rsidR="004C2088" w:rsidRPr="004C2088" w:rsidRDefault="004C2088" w:rsidP="00E73428">
            <w:pPr>
              <w:tabs>
                <w:tab w:val="left" w:pos="0"/>
                <w:tab w:val="left" w:pos="74"/>
              </w:tabs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Выполнять самостоятельные, в том числе, социально ориентированные действия, например, демонстрацию  и объяснение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простых занимательных опытов ученикам младших классов.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Закреплять  навык неконфликтного сотрудничества со сверстниками при работе в команде, понимание и принятие  важности каждой части работы для достижения общего результата.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Участие в игре «Мы - геологи».</w:t>
            </w:r>
          </w:p>
        </w:tc>
      </w:tr>
      <w:tr w:rsidR="004C2088" w:rsidRPr="004C2088" w:rsidTr="0036793F">
        <w:trPr>
          <w:trHeight w:val="573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Нахождение величины по его части.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528"/>
        </w:trPr>
        <w:tc>
          <w:tcPr>
            <w:tcW w:w="638" w:type="dxa"/>
          </w:tcPr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Нахождение величины по его части.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690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Скорость, с которой течёт кровь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022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время движения постоянно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tabs>
                <w:tab w:val="left" w:pos="224"/>
              </w:tabs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802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время движения постоянно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56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время движения постоянно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На основе занимательных опытов определять главные природные силы, действующие на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 и другие объекты окружающего мира в земных условиях.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Элементарные представления о физических силах, действующих на человека и другие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объекты окружающего мира в земных условиях. Лента времени. Сравнение времени существования человеческой цивилизации со временем «жизни» Земли как планеты. Умение работать в команде, распределять роли, унести ответственность за конечный результат эксперимента. Закрепление принципов здорового образа жизни.</w:t>
            </w: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26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Когда длина пройденного пути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постоянна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46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длина пройденного пути постоянна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517"/>
        </w:trPr>
        <w:tc>
          <w:tcPr>
            <w:tcW w:w="638" w:type="dxa"/>
            <w:vMerge w:val="restart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длина пройденного пути постоянна</w:t>
            </w:r>
          </w:p>
        </w:tc>
        <w:tc>
          <w:tcPr>
            <w:tcW w:w="852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4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284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4C20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Необходимость нравственной оценки проблем, связанных с изобретениями и открытиями. Их неоднозначная роль для человечества и мира природы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791"/>
        </w:trPr>
        <w:tc>
          <w:tcPr>
            <w:tcW w:w="638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Движение в одном 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06"/>
        </w:trPr>
        <w:tc>
          <w:tcPr>
            <w:tcW w:w="638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55.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Движение в одном направлении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521"/>
        </w:trPr>
        <w:tc>
          <w:tcPr>
            <w:tcW w:w="638" w:type="dxa"/>
            <w:vMerge w:val="restart"/>
          </w:tcPr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9" w:type="dxa"/>
            <w:gridSpan w:val="2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Движение в одном направлении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Человек -   часть природа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4" w:type="dxa"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82"/>
        </w:trPr>
        <w:tc>
          <w:tcPr>
            <w:tcW w:w="638" w:type="dxa"/>
            <w:vMerge/>
          </w:tcPr>
          <w:p w:rsidR="004C2088" w:rsidRPr="004C2088" w:rsidRDefault="004C2088" w:rsidP="004C20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nil"/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746"/>
        </w:trPr>
        <w:tc>
          <w:tcPr>
            <w:tcW w:w="638" w:type="dxa"/>
            <w:vMerge/>
          </w:tcPr>
          <w:p w:rsidR="004C2088" w:rsidRPr="004C2088" w:rsidRDefault="004C2088" w:rsidP="004C20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33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«Производительность сердца»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4" w:type="dxa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Практические упражнения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 и его иллюстраций, дополнительных источников знаний</w:t>
            </w:r>
          </w:p>
        </w:tc>
        <w:tc>
          <w:tcPr>
            <w:tcW w:w="238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Соотношение между различными единицами измерения времени 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 w:val="restart"/>
          </w:tcPr>
          <w:p w:rsidR="004C2088" w:rsidRPr="004C2088" w:rsidRDefault="004C2088" w:rsidP="00E73428">
            <w:pPr>
              <w:tabs>
                <w:tab w:val="left" w:pos="386"/>
                <w:tab w:val="left" w:pos="993"/>
              </w:tabs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Использовать на занятии  простейшие логические умения  сравнения, анализа, обобщения, установления аналогий и причинно-следственных связей, построения рассуждений и приведения доказатель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ств св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>оей точки зрения.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548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время работы постоянно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tabs>
                <w:tab w:val="left" w:pos="386"/>
                <w:tab w:val="left" w:pos="993"/>
              </w:tabs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588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59.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время работы постоянно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tabs>
                <w:tab w:val="left" w:pos="386"/>
                <w:tab w:val="left" w:pos="993"/>
              </w:tabs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609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60.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время работы постоянно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tabs>
                <w:tab w:val="left" w:pos="386"/>
                <w:tab w:val="left" w:pos="993"/>
              </w:tabs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399"/>
        </w:trPr>
        <w:tc>
          <w:tcPr>
            <w:tcW w:w="638" w:type="dxa"/>
          </w:tcPr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объём выполненной работы постоянен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tabs>
                <w:tab w:val="left" w:pos="386"/>
                <w:tab w:val="left" w:pos="993"/>
              </w:tabs>
              <w:autoSpaceDE w:val="0"/>
              <w:autoSpaceDN w:val="0"/>
              <w:adjustRightInd w:val="0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730"/>
        </w:trPr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объём выполненной работы постоянен</w:t>
            </w:r>
          </w:p>
        </w:tc>
        <w:tc>
          <w:tcPr>
            <w:tcW w:w="852" w:type="dxa"/>
            <w:tcBorders>
              <w:top w:val="nil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Проверка индивидуальных личных результатов  освоения программы и кругозора ребенка.</w:t>
            </w:r>
          </w:p>
        </w:tc>
        <w:tc>
          <w:tcPr>
            <w:tcW w:w="1678" w:type="dxa"/>
            <w:gridSpan w:val="3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164"/>
        </w:trPr>
        <w:tc>
          <w:tcPr>
            <w:tcW w:w="638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Производительность при совместной работе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Повторение  пройденного за учебный год  материала в форме дискуссии. Закрепление навыков толерантного поведения в споре. Создание благоприятной атмосферы для осознания детьми Знания как общественной ценности.</w:t>
            </w:r>
          </w:p>
        </w:tc>
        <w:tc>
          <w:tcPr>
            <w:tcW w:w="238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к базовым общественным ценностям (Человек, Природа, Мир, Знания, Наука). Навыки корректного поведения в споре, умения аргументировано и неагрессивно </w:t>
            </w:r>
            <w:proofErr w:type="gramStart"/>
            <w:r w:rsidRPr="004C2088">
              <w:rPr>
                <w:rFonts w:ascii="Times New Roman" w:hAnsi="Times New Roman"/>
                <w:sz w:val="24"/>
                <w:szCs w:val="24"/>
              </w:rPr>
              <w:t>отстаивать</w:t>
            </w:r>
            <w:proofErr w:type="gramEnd"/>
            <w:r w:rsidRPr="004C2088">
              <w:rPr>
                <w:rFonts w:ascii="Times New Roman" w:hAnsi="Times New Roman"/>
                <w:sz w:val="24"/>
                <w:szCs w:val="24"/>
              </w:rPr>
              <w:t xml:space="preserve"> свою точку зрения.</w:t>
            </w: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 xml:space="preserve"> Нравственная оценка проблем, связанных с </w:t>
            </w:r>
            <w:proofErr w:type="spellStart"/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исследов</w:t>
            </w:r>
            <w:proofErr w:type="spellEnd"/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 xml:space="preserve">. и </w:t>
            </w:r>
            <w:proofErr w:type="gramStart"/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технической</w:t>
            </w:r>
            <w:proofErr w:type="gramEnd"/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деят-ю</w:t>
            </w:r>
            <w:proofErr w:type="spellEnd"/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человека.</w:t>
            </w:r>
          </w:p>
        </w:tc>
        <w:tc>
          <w:tcPr>
            <w:tcW w:w="1678" w:type="dxa"/>
            <w:gridSpan w:val="3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2088">
              <w:rPr>
                <w:rFonts w:ascii="Times New Roman" w:hAnsi="Times New Roman"/>
                <w:bCs/>
                <w:sz w:val="24"/>
                <w:szCs w:val="24"/>
              </w:rPr>
              <w:t>Необходимость нравственной оценки проблем, связанных с изобретениями и открытиями. Их неоднозначная роль для человечества и мира природы</w:t>
            </w: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Письмо экологам</w:t>
            </w:r>
          </w:p>
        </w:tc>
      </w:tr>
      <w:tr w:rsidR="004C2088" w:rsidRPr="004C2088" w:rsidTr="0036793F">
        <w:trPr>
          <w:trHeight w:val="517"/>
        </w:trPr>
        <w:tc>
          <w:tcPr>
            <w:tcW w:w="638" w:type="dxa"/>
            <w:vMerge w:val="restart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64.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Производительность при совместной работе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4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832"/>
        </w:trPr>
        <w:tc>
          <w:tcPr>
            <w:tcW w:w="638" w:type="dxa"/>
            <w:vMerge/>
          </w:tcPr>
          <w:p w:rsidR="004C2088" w:rsidRPr="004C2088" w:rsidRDefault="004C2088" w:rsidP="004C20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Подготовка к интеллектуальной командной  игре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«Бастион науки»</w:t>
            </w:r>
          </w:p>
        </w:tc>
        <w:tc>
          <w:tcPr>
            <w:tcW w:w="2383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работать в команде, распределять роли,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 относиться к мнению лидера.</w:t>
            </w:r>
          </w:p>
        </w:tc>
        <w:tc>
          <w:tcPr>
            <w:tcW w:w="1678" w:type="dxa"/>
            <w:gridSpan w:val="3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832"/>
        </w:trPr>
        <w:tc>
          <w:tcPr>
            <w:tcW w:w="638" w:type="dxa"/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Время совместной работы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Позитивное отношение к знанию как к общественной ценности. Умение вовремя использовать имеющиеся знания, работать в команде.</w:t>
            </w:r>
          </w:p>
        </w:tc>
        <w:tc>
          <w:tcPr>
            <w:tcW w:w="1678" w:type="dxa"/>
            <w:gridSpan w:val="3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1100"/>
        </w:trPr>
        <w:tc>
          <w:tcPr>
            <w:tcW w:w="638" w:type="dxa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839" w:type="dxa"/>
            <w:gridSpan w:val="2"/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Время совместной работы.</w:t>
            </w:r>
          </w:p>
        </w:tc>
        <w:tc>
          <w:tcPr>
            <w:tcW w:w="85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4" w:type="dxa"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 в форме  игры на основе занимательных опытов с воздушными шариками. Цель игры – напомнить, что законы физики действуют везде вокруг нас и изучать их можно повсюду, используя самые простые, доступные каждому предметы. Создание положительного настроя на наблюдения за миром природы,  исследовательскую деятельность во время </w:t>
            </w: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летних каникул </w:t>
            </w:r>
          </w:p>
        </w:tc>
        <w:tc>
          <w:tcPr>
            <w:tcW w:w="2383" w:type="dxa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проживание  самостоятельно созданного знания. Формирование положительной установки на экспериментальную деятельность в группе. Стремление к самостоятельным наблюдениям (исследованиям мира природы) в дальнейшем.</w:t>
            </w:r>
          </w:p>
        </w:tc>
        <w:tc>
          <w:tcPr>
            <w:tcW w:w="1678" w:type="dxa"/>
            <w:gridSpan w:val="3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 xml:space="preserve">Участие в игре </w:t>
            </w:r>
          </w:p>
        </w:tc>
      </w:tr>
      <w:tr w:rsidR="004C2088" w:rsidRPr="004C2088" w:rsidTr="0036793F">
        <w:trPr>
          <w:trHeight w:val="378"/>
        </w:trPr>
        <w:tc>
          <w:tcPr>
            <w:tcW w:w="638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количество постоянно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. Наша страна — Россия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Участие в игре «Бастион науки». В занимательной игровой форме закрепить результаты познавательной деятельности, достигнутые за год.</w:t>
            </w:r>
          </w:p>
        </w:tc>
        <w:tc>
          <w:tcPr>
            <w:tcW w:w="2383" w:type="dxa"/>
            <w:vMerge w:val="restart"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Обмениваться сведениями, полученными из источников массовой информации</w:t>
            </w:r>
          </w:p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Собирать материал и составлять портфолио о родном крае</w:t>
            </w: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3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Когда стоимость постоянна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Цена набора товаров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426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69.</w:t>
            </w:r>
          </w:p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Подготовка к игре «Бастион науки»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88" w:rsidRPr="004C2088" w:rsidTr="0036793F">
        <w:trPr>
          <w:trHeight w:val="669"/>
        </w:trPr>
        <w:tc>
          <w:tcPr>
            <w:tcW w:w="638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Игра «Бастион науки»</w:t>
            </w:r>
          </w:p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088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:rsidR="004C2088" w:rsidRPr="004C2088" w:rsidRDefault="004C2088" w:rsidP="00E73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088" w:rsidRPr="004C2088" w:rsidRDefault="004C2088" w:rsidP="004C2088">
      <w:pPr>
        <w:jc w:val="both"/>
        <w:rPr>
          <w:rFonts w:ascii="Times New Roman" w:hAnsi="Times New Roman"/>
          <w:sz w:val="24"/>
          <w:szCs w:val="24"/>
        </w:rPr>
      </w:pPr>
    </w:p>
    <w:p w:rsidR="004C2088" w:rsidRPr="004C2088" w:rsidRDefault="004C2088" w:rsidP="004C2088">
      <w:pPr>
        <w:jc w:val="both"/>
        <w:rPr>
          <w:rFonts w:ascii="Times New Roman" w:hAnsi="Times New Roman"/>
          <w:sz w:val="24"/>
          <w:szCs w:val="24"/>
        </w:rPr>
      </w:pPr>
    </w:p>
    <w:p w:rsidR="004C2088" w:rsidRPr="004C2088" w:rsidRDefault="004C2088" w:rsidP="004C20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6CA" w:rsidRPr="004C2088" w:rsidRDefault="00D036CA">
      <w:pPr>
        <w:rPr>
          <w:rFonts w:ascii="Times New Roman" w:hAnsi="Times New Roman"/>
          <w:sz w:val="24"/>
          <w:szCs w:val="24"/>
        </w:rPr>
      </w:pPr>
    </w:p>
    <w:sectPr w:rsidR="00D036CA" w:rsidRPr="004C2088" w:rsidSect="004C20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E3"/>
    <w:multiLevelType w:val="hybridMultilevel"/>
    <w:tmpl w:val="46AEDC8A"/>
    <w:lvl w:ilvl="0" w:tplc="C6E2671A">
      <w:start w:val="1"/>
      <w:numFmt w:val="decimal"/>
      <w:lvlText w:val="%1."/>
      <w:lvlJc w:val="left"/>
      <w:pPr>
        <w:tabs>
          <w:tab w:val="num" w:pos="66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088"/>
    <w:rsid w:val="0036793F"/>
    <w:rsid w:val="004C2088"/>
    <w:rsid w:val="00D0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1695</Words>
  <Characters>9665</Characters>
  <Application>Microsoft Office Word</Application>
  <DocSecurity>0</DocSecurity>
  <Lines>80</Lines>
  <Paragraphs>22</Paragraphs>
  <ScaleCrop>false</ScaleCrop>
  <Company>Ya Blondinko Edition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2014-01-25T18:19:00Z</dcterms:created>
  <dcterms:modified xsi:type="dcterms:W3CDTF">2014-01-25T18:20:00Z</dcterms:modified>
</cp:coreProperties>
</file>