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CE" w:rsidRPr="007404C8" w:rsidRDefault="00E572CE" w:rsidP="00E572CE">
      <w:pPr>
        <w:spacing w:line="360" w:lineRule="auto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</w:t>
      </w:r>
      <w:bookmarkStart w:id="0" w:name="_GoBack"/>
      <w:r w:rsidRPr="007404C8">
        <w:rPr>
          <w:b/>
          <w:i/>
        </w:rPr>
        <w:t xml:space="preserve"> </w:t>
      </w:r>
      <w:r w:rsidR="00505D69" w:rsidRPr="007404C8">
        <w:rPr>
          <w:b/>
          <w:i/>
        </w:rPr>
        <w:t xml:space="preserve">Приложение №1 </w:t>
      </w:r>
    </w:p>
    <w:p w:rsidR="00505D69" w:rsidRPr="007404C8" w:rsidRDefault="00E572CE" w:rsidP="00E572CE">
      <w:pPr>
        <w:spacing w:line="360" w:lineRule="auto"/>
        <w:jc w:val="right"/>
        <w:rPr>
          <w:b/>
          <w:i/>
        </w:rPr>
      </w:pPr>
      <w:r w:rsidRPr="007404C8">
        <w:rPr>
          <w:b/>
          <w:i/>
        </w:rPr>
        <w:t xml:space="preserve">                                                 </w:t>
      </w:r>
      <w:r w:rsidR="00505D69" w:rsidRPr="007404C8">
        <w:rPr>
          <w:b/>
          <w:i/>
        </w:rPr>
        <w:t>к программе «Фольклор – детям»</w:t>
      </w:r>
    </w:p>
    <w:bookmarkEnd w:id="0"/>
    <w:p w:rsidR="00E572CE" w:rsidRPr="00505D69" w:rsidRDefault="00E572CE" w:rsidP="00E572CE">
      <w:pPr>
        <w:spacing w:line="360" w:lineRule="auto"/>
        <w:jc w:val="right"/>
        <w:rPr>
          <w:b/>
        </w:rPr>
      </w:pPr>
    </w:p>
    <w:p w:rsidR="00732117" w:rsidRDefault="00732117" w:rsidP="00732117">
      <w:pPr>
        <w:spacing w:line="360" w:lineRule="auto"/>
        <w:jc w:val="center"/>
        <w:rPr>
          <w:b/>
        </w:rPr>
      </w:pPr>
      <w:r w:rsidRPr="003B7155">
        <w:rPr>
          <w:b/>
        </w:rPr>
        <w:t>Учебно-тематический план</w:t>
      </w:r>
      <w:r>
        <w:rPr>
          <w:b/>
        </w:rPr>
        <w:t xml:space="preserve"> </w:t>
      </w:r>
      <w:r w:rsidRPr="003B7155">
        <w:rPr>
          <w:b/>
        </w:rPr>
        <w:t>1</w:t>
      </w:r>
      <w:r>
        <w:rPr>
          <w:b/>
        </w:rPr>
        <w:t>-го</w:t>
      </w:r>
      <w:r w:rsidRPr="003B7155">
        <w:rPr>
          <w:b/>
        </w:rPr>
        <w:t xml:space="preserve"> год</w:t>
      </w:r>
      <w:r>
        <w:rPr>
          <w:b/>
        </w:rPr>
        <w:t>а</w:t>
      </w:r>
      <w:r w:rsidRPr="003B7155">
        <w:rPr>
          <w:b/>
        </w:rPr>
        <w:t xml:space="preserve"> обучения</w:t>
      </w:r>
    </w:p>
    <w:p w:rsidR="00E572CE" w:rsidRPr="007E2395" w:rsidRDefault="00E572CE" w:rsidP="00732117">
      <w:pPr>
        <w:spacing w:line="36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496"/>
        <w:gridCol w:w="992"/>
        <w:gridCol w:w="992"/>
        <w:gridCol w:w="1276"/>
      </w:tblGrid>
      <w:tr w:rsidR="00732117" w:rsidRPr="003B7155" w:rsidTr="00001298">
        <w:trPr>
          <w:cantSplit/>
          <w:trHeight w:val="4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B7155">
              <w:rPr>
                <w:b/>
              </w:rPr>
              <w:t>№ п/п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B7155">
              <w:rPr>
                <w:b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B7155">
              <w:rPr>
                <w:b/>
              </w:rPr>
              <w:t>Количество часов</w:t>
            </w:r>
          </w:p>
        </w:tc>
      </w:tr>
      <w:tr w:rsidR="00732117" w:rsidRPr="003B7155" w:rsidTr="00001298">
        <w:trPr>
          <w:cantSplit/>
          <w:trHeight w:val="1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rPr>
                <w:b/>
              </w:rPr>
            </w:pPr>
          </w:p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9960C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</w:rPr>
            </w:pPr>
            <w:r w:rsidRPr="009960C5">
              <w:rPr>
                <w:b/>
                <w:sz w:val="20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9960C5">
              <w:rPr>
                <w:b/>
                <w:sz w:val="20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9960C5">
              <w:rPr>
                <w:b/>
                <w:sz w:val="20"/>
              </w:rPr>
              <w:t>Практика</w:t>
            </w:r>
            <w:r w:rsidRPr="003B7155">
              <w:rPr>
                <w:b/>
              </w:rPr>
              <w:t xml:space="preserve"> 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>
              <w:t>Введение в мир фольклора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4</w:t>
            </w:r>
          </w:p>
        </w:tc>
      </w:tr>
      <w:tr w:rsidR="00732117" w:rsidRPr="003B7155" w:rsidTr="00001298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Ознакомление с основными русскими народными праздниками.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Развитие голоса и слуха на фольклорной основе. Песенные ритмотексты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Развитие чувства ритма на основе фольклорной хореографии. Основные элементы русского народного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3накомство с русскими народными инструментами. </w:t>
            </w:r>
            <w:r>
              <w:t>(</w:t>
            </w:r>
            <w:r w:rsidRPr="003B7155">
              <w:t>Ударные и шумовые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t>Песни -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3B7155">
              <w:t>Концертные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4"/>
              </w:numPr>
              <w:tabs>
                <w:tab w:val="left" w:pos="1701"/>
              </w:tabs>
              <w:spacing w:line="360" w:lineRule="auto"/>
              <w:ind w:left="0" w:firstLine="0"/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Обобщающее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117" w:rsidRPr="003B7155" w:rsidTr="00001298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pacing w:line="360" w:lineRule="auto"/>
            </w:pPr>
            <w:r w:rsidRPr="003B715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732117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b/>
          <w:sz w:val="24"/>
          <w:szCs w:val="24"/>
        </w:rPr>
      </w:pPr>
    </w:p>
    <w:p w:rsidR="00732117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b/>
          <w:sz w:val="24"/>
          <w:szCs w:val="24"/>
        </w:rPr>
      </w:pPr>
    </w:p>
    <w:p w:rsidR="00732117" w:rsidRDefault="00732117" w:rsidP="00505D69">
      <w:pPr>
        <w:pStyle w:val="ab"/>
        <w:tabs>
          <w:tab w:val="left" w:pos="4962"/>
        </w:tabs>
        <w:spacing w:line="360" w:lineRule="auto"/>
        <w:rPr>
          <w:b/>
          <w:sz w:val="24"/>
          <w:szCs w:val="24"/>
        </w:rPr>
      </w:pPr>
    </w:p>
    <w:p w:rsidR="00732117" w:rsidRPr="009960C5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0C5">
        <w:rPr>
          <w:rFonts w:ascii="Times New Roman" w:hAnsi="Times New Roman"/>
          <w:b/>
          <w:sz w:val="24"/>
          <w:szCs w:val="24"/>
        </w:rPr>
        <w:t>Учебно-тематический план 2-го года обучения</w:t>
      </w:r>
    </w:p>
    <w:p w:rsidR="00732117" w:rsidRPr="009960C5" w:rsidRDefault="00732117" w:rsidP="0073211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070"/>
        <w:gridCol w:w="851"/>
        <w:gridCol w:w="992"/>
        <w:gridCol w:w="1134"/>
        <w:gridCol w:w="851"/>
      </w:tblGrid>
      <w:tr w:rsidR="00732117" w:rsidRPr="003B7155" w:rsidTr="0000129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</w:pPr>
            <w:r w:rsidRPr="003B7155">
              <w:rPr>
                <w:b/>
              </w:rPr>
              <w:t>№ п/п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  <w:rPr>
                <w:b/>
              </w:rPr>
            </w:pPr>
          </w:p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Тема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Количество часов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ind w:left="9"/>
              <w:jc w:val="center"/>
              <w:rPr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Индивидуальные занятия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Жанры фольклора. </w:t>
            </w:r>
            <w:r w:rsidRPr="003B7155">
              <w:rPr>
                <w:color w:val="000000"/>
              </w:rPr>
              <w:t>Фольклор «взрослых для детей» и непосредственно детское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Традиционные народные  праздники. 3емледельческий календарь.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Разучивание народных песен.</w:t>
            </w:r>
            <w:r w:rsidRPr="003B7155">
              <w:rPr>
                <w:color w:val="000000"/>
              </w:rPr>
              <w:t xml:space="preserve"> Курская, </w:t>
            </w:r>
            <w:r w:rsidRPr="003B7155">
              <w:rPr>
                <w:color w:val="000000"/>
                <w:spacing w:val="1"/>
              </w:rPr>
              <w:t>Белгородская,</w:t>
            </w:r>
            <w:r w:rsidRPr="003B7155">
              <w:rPr>
                <w:color w:val="000000"/>
                <w:spacing w:val="-1"/>
              </w:rPr>
              <w:t xml:space="preserve"> </w:t>
            </w:r>
            <w:r w:rsidRPr="003B7155">
              <w:rPr>
                <w:color w:val="000000"/>
                <w:spacing w:val="-2"/>
              </w:rPr>
              <w:t>казачья</w:t>
            </w:r>
            <w:r w:rsidRPr="003B7155">
              <w:rPr>
                <w:color w:val="000000"/>
                <w:spacing w:val="-1"/>
              </w:rPr>
              <w:t xml:space="preserve"> традиции</w:t>
            </w:r>
            <w:r w:rsidRPr="003B7155">
              <w:rPr>
                <w:color w:val="000000"/>
                <w:spacing w:val="-2"/>
              </w:rPr>
              <w:t xml:space="preserve"> </w:t>
            </w:r>
            <w:r w:rsidRPr="003B7155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2117" w:rsidRPr="003B7155" w:rsidTr="00001298">
        <w:trPr>
          <w:trHeight w:val="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Основы  народной хореографии. Хореография Юга России. С</w:t>
            </w:r>
            <w:r w:rsidRPr="003B7155">
              <w:rPr>
                <w:color w:val="000000"/>
                <w:spacing w:val="-1"/>
              </w:rPr>
              <w:t>еверный хоровод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Игра на русских народных инструментах.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Игровой фольклор. Детские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Элементы народного театра. Т</w:t>
            </w:r>
            <w:r w:rsidRPr="003B7155">
              <w:rPr>
                <w:color w:val="000000"/>
                <w:spacing w:val="-2"/>
              </w:rPr>
              <w:t>еатр кукол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Концертные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1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Обобщающие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pacing w:line="360" w:lineRule="auto"/>
            </w:pPr>
            <w:r w:rsidRPr="003B7155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32117" w:rsidRDefault="00732117" w:rsidP="00505D69">
      <w:pPr>
        <w:pStyle w:val="ab"/>
        <w:tabs>
          <w:tab w:val="left" w:pos="4962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D69" w:rsidRDefault="00505D69" w:rsidP="00505D69">
      <w:pPr>
        <w:pStyle w:val="ab"/>
        <w:tabs>
          <w:tab w:val="left" w:pos="496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32117" w:rsidRPr="00AF7297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97">
        <w:rPr>
          <w:rFonts w:ascii="Times New Roman" w:hAnsi="Times New Roman"/>
          <w:b/>
          <w:sz w:val="24"/>
          <w:szCs w:val="24"/>
        </w:rPr>
        <w:t>Учебно-тематический план 3-го года обучения</w:t>
      </w:r>
    </w:p>
    <w:p w:rsidR="00732117" w:rsidRPr="003B7155" w:rsidRDefault="00732117" w:rsidP="00732117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787"/>
        <w:gridCol w:w="850"/>
        <w:gridCol w:w="993"/>
        <w:gridCol w:w="1134"/>
        <w:gridCol w:w="992"/>
      </w:tblGrid>
      <w:tr w:rsidR="00732117" w:rsidRPr="003B7155" w:rsidTr="00001298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</w:pPr>
            <w:r w:rsidRPr="003B7155">
              <w:rPr>
                <w:b/>
              </w:rPr>
              <w:t>№ 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  <w:rPr>
                <w:b/>
              </w:rPr>
            </w:pPr>
          </w:p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Тема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Количество часов</w:t>
            </w:r>
          </w:p>
        </w:tc>
      </w:tr>
      <w:tr w:rsidR="00732117" w:rsidRPr="003B7155" w:rsidTr="00001298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ind w:left="9"/>
              <w:jc w:val="center"/>
              <w:rPr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Индивидуальные занятия</w:t>
            </w:r>
          </w:p>
        </w:tc>
      </w:tr>
      <w:tr w:rsidR="00732117" w:rsidRPr="003B7155" w:rsidTr="00001298"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Жанры  фольклора. Юношеское творчество. Музыкальная культура русского старообрядчества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Народный календарь. «Живем на Руси «вслед за солнышком»»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Пение. Вокально-хоровая работа. Калужская традиция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9</w:t>
            </w:r>
          </w:p>
        </w:tc>
      </w:tr>
      <w:tr w:rsidR="00732117" w:rsidRPr="003B7155" w:rsidTr="00001298">
        <w:trPr>
          <w:trHeight w:val="47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Народная хореография. Танцевальные традиции Курской, Бе</w:t>
            </w:r>
            <w:r>
              <w:t>лгородской и Воронежской областей</w:t>
            </w:r>
            <w:r w:rsidRPr="003B7155">
              <w:t>, Урала и Сибири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Игра на народных музыкальных инструментах</w:t>
            </w:r>
            <w:r>
              <w:t>. Гармонь, гусли, кугиклы.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6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Игровой фольклор. Юношеские народные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Народный театр. Уличный театр. Театр Петрушки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Концертные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2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Обобщающие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pacing w:line="360" w:lineRule="auto"/>
            </w:pPr>
            <w:r w:rsidRPr="003B7155">
              <w:rPr>
                <w:b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32117" w:rsidRPr="003B7155" w:rsidRDefault="00732117" w:rsidP="00732117"/>
    <w:p w:rsidR="00E572CE" w:rsidRDefault="00E572CE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117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17A">
        <w:rPr>
          <w:rFonts w:ascii="Times New Roman" w:hAnsi="Times New Roman"/>
          <w:b/>
          <w:sz w:val="24"/>
          <w:szCs w:val="24"/>
        </w:rPr>
        <w:t>Учебно-тематический план 4-го года обучения</w:t>
      </w:r>
    </w:p>
    <w:p w:rsidR="00E572CE" w:rsidRPr="000E717A" w:rsidRDefault="00E572CE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117" w:rsidRPr="003B7155" w:rsidRDefault="00732117" w:rsidP="0073211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87"/>
        <w:gridCol w:w="992"/>
        <w:gridCol w:w="992"/>
        <w:gridCol w:w="993"/>
        <w:gridCol w:w="992"/>
      </w:tblGrid>
      <w:tr w:rsidR="00732117" w:rsidRPr="003B7155" w:rsidTr="0000129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</w:pPr>
            <w:r w:rsidRPr="003B7155">
              <w:rPr>
                <w:b/>
              </w:rPr>
              <w:t>№ 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  <w:rPr>
                <w:b/>
              </w:rPr>
            </w:pPr>
          </w:p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Тема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Количество часов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ind w:left="9"/>
              <w:jc w:val="center"/>
              <w:rPr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Индивидуальные занятия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Фольклор – народная мудрость. 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Основы исполнительского мастерства. Синтез пения, движения и игры на  русских народных инструментах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9</w:t>
            </w:r>
          </w:p>
        </w:tc>
      </w:tr>
      <w:tr w:rsidR="00732117" w:rsidRPr="003B7155" w:rsidTr="00001298">
        <w:trPr>
          <w:trHeight w:val="8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0E717A" w:rsidRDefault="00732117" w:rsidP="00001298">
            <w:pPr>
              <w:spacing w:line="360" w:lineRule="auto"/>
            </w:pPr>
            <w:r w:rsidRPr="003B7155">
              <w:t>Жанрово – стилевая специфика фольклора различных областей 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6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 xml:space="preserve">Свадебный обряд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B71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 xml:space="preserve">Русский костюм и его особенности.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Школьный музей «История ансамбля «Крупица»»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Концертные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4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Обобщающие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pacing w:line="360" w:lineRule="auto"/>
            </w:pPr>
            <w:r w:rsidRPr="003B715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32117" w:rsidRPr="003B7155" w:rsidRDefault="00732117" w:rsidP="00732117"/>
    <w:p w:rsidR="00732117" w:rsidRPr="003B7155" w:rsidRDefault="00732117" w:rsidP="00732117">
      <w:pPr>
        <w:pStyle w:val="ab"/>
        <w:tabs>
          <w:tab w:val="left" w:pos="496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2CE" w:rsidRDefault="00E572CE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117" w:rsidRPr="00DC58C2" w:rsidRDefault="00732117" w:rsidP="00732117">
      <w:pPr>
        <w:pStyle w:val="ab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8C2">
        <w:rPr>
          <w:rFonts w:ascii="Times New Roman" w:hAnsi="Times New Roman"/>
          <w:b/>
          <w:sz w:val="24"/>
          <w:szCs w:val="24"/>
        </w:rPr>
        <w:t>Учебно-тематический план 5-го года обучения</w:t>
      </w:r>
    </w:p>
    <w:p w:rsidR="00732117" w:rsidRPr="003B7155" w:rsidRDefault="00732117" w:rsidP="00732117">
      <w:pPr>
        <w:pStyle w:val="3"/>
        <w:spacing w:line="360" w:lineRule="auto"/>
        <w:ind w:left="28"/>
        <w:rPr>
          <w:b/>
          <w:color w:val="auto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20"/>
        <w:gridCol w:w="992"/>
        <w:gridCol w:w="992"/>
        <w:gridCol w:w="1134"/>
        <w:gridCol w:w="1134"/>
      </w:tblGrid>
      <w:tr w:rsidR="00732117" w:rsidRPr="003B7155" w:rsidTr="0000129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</w:pPr>
            <w:r w:rsidRPr="003B7155">
              <w:rPr>
                <w:b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  <w:rPr>
                <w:b/>
              </w:rPr>
            </w:pPr>
          </w:p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Тема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Количество часов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rPr>
                <w:b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rPr>
                <w:b/>
              </w:rPr>
              <w:t>Групповые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ind w:left="9"/>
              <w:jc w:val="center"/>
              <w:rPr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Индивидуальные занятия</w:t>
            </w:r>
          </w:p>
        </w:tc>
      </w:tr>
      <w:tr w:rsidR="00732117" w:rsidRPr="003B7155" w:rsidTr="00001298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7155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Основы современной русской фольклористики.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Исполнительское мастерство. Синтез пения, движения и игры на  русских народных инструментах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8</w:t>
            </w:r>
          </w:p>
        </w:tc>
      </w:tr>
      <w:tr w:rsidR="00732117" w:rsidRPr="003B7155" w:rsidTr="00001298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 xml:space="preserve">Жанрово – стилевая специфика фольклора различных областей 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8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>Семантика свадебного обряда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2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 xml:space="preserve">Народный костюм как знак социального статуса.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tabs>
                <w:tab w:val="left" w:pos="3960"/>
              </w:tabs>
              <w:autoSpaceDE w:val="0"/>
              <w:autoSpaceDN w:val="0"/>
              <w:adjustRightInd w:val="0"/>
              <w:spacing w:line="360" w:lineRule="auto"/>
            </w:pPr>
            <w:r w:rsidRPr="003B7155">
              <w:t xml:space="preserve">Музееведение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hd w:val="clear" w:color="auto" w:fill="FFFFFF"/>
              <w:spacing w:line="360" w:lineRule="auto"/>
              <w:ind w:left="9"/>
              <w:jc w:val="center"/>
            </w:pPr>
            <w:r w:rsidRPr="003B7155"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3B7155">
              <w:t>Концертные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numPr>
                <w:ilvl w:val="0"/>
                <w:numId w:val="23"/>
              </w:numPr>
              <w:tabs>
                <w:tab w:val="left" w:pos="1701"/>
              </w:tabs>
              <w:spacing w:line="360" w:lineRule="auto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</w:pPr>
            <w:r w:rsidRPr="003B7155">
              <w:t>Обобщающие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1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2117" w:rsidRPr="003B7155" w:rsidTr="0000129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spacing w:line="360" w:lineRule="auto"/>
            </w:pPr>
            <w:r w:rsidRPr="003B715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spacing w:line="360" w:lineRule="auto"/>
              <w:jc w:val="center"/>
            </w:pPr>
            <w:r w:rsidRPr="003B7155">
              <w:rPr>
                <w:b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7" w:rsidRPr="003B7155" w:rsidRDefault="00732117" w:rsidP="00001298">
            <w:pPr>
              <w:pStyle w:val="ab"/>
              <w:tabs>
                <w:tab w:val="left" w:pos="496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32117" w:rsidRPr="003B7155" w:rsidRDefault="00732117" w:rsidP="00732117"/>
    <w:sectPr w:rsidR="00732117" w:rsidRPr="003B7155" w:rsidSect="00E57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4B1"/>
    <w:multiLevelType w:val="hybridMultilevel"/>
    <w:tmpl w:val="10AA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28AF"/>
    <w:multiLevelType w:val="hybridMultilevel"/>
    <w:tmpl w:val="F8A0A6D6"/>
    <w:lvl w:ilvl="0" w:tplc="48D44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3C7D9E"/>
    <w:multiLevelType w:val="hybridMultilevel"/>
    <w:tmpl w:val="E706839C"/>
    <w:lvl w:ilvl="0" w:tplc="0419000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</w:abstractNum>
  <w:abstractNum w:abstractNumId="3">
    <w:nsid w:val="0C084579"/>
    <w:multiLevelType w:val="hybridMultilevel"/>
    <w:tmpl w:val="D83C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CAA"/>
    <w:multiLevelType w:val="hybridMultilevel"/>
    <w:tmpl w:val="DABCF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11A9"/>
    <w:multiLevelType w:val="hybridMultilevel"/>
    <w:tmpl w:val="984E5ACA"/>
    <w:lvl w:ilvl="0" w:tplc="9BA21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AD2292"/>
    <w:multiLevelType w:val="hybridMultilevel"/>
    <w:tmpl w:val="C9FE9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01889"/>
    <w:multiLevelType w:val="hybridMultilevel"/>
    <w:tmpl w:val="EA9E4904"/>
    <w:lvl w:ilvl="0" w:tplc="B2446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08AC"/>
    <w:multiLevelType w:val="hybridMultilevel"/>
    <w:tmpl w:val="C0867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705CC2"/>
    <w:multiLevelType w:val="hybridMultilevel"/>
    <w:tmpl w:val="96C0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7F4B"/>
    <w:multiLevelType w:val="hybridMultilevel"/>
    <w:tmpl w:val="55DE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31923"/>
    <w:multiLevelType w:val="hybridMultilevel"/>
    <w:tmpl w:val="274E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05737"/>
    <w:multiLevelType w:val="singleLevel"/>
    <w:tmpl w:val="A6F695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2F4F1A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3493F21"/>
    <w:multiLevelType w:val="hybridMultilevel"/>
    <w:tmpl w:val="3F7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3D95"/>
    <w:multiLevelType w:val="hybridMultilevel"/>
    <w:tmpl w:val="8BC0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2D4D"/>
    <w:multiLevelType w:val="hybridMultilevel"/>
    <w:tmpl w:val="F116645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>
    <w:nsid w:val="371F69C5"/>
    <w:multiLevelType w:val="hybridMultilevel"/>
    <w:tmpl w:val="FE6C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21D"/>
    <w:multiLevelType w:val="hybridMultilevel"/>
    <w:tmpl w:val="0E369538"/>
    <w:lvl w:ilvl="0" w:tplc="F274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822"/>
    <w:multiLevelType w:val="hybridMultilevel"/>
    <w:tmpl w:val="B20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204C3"/>
    <w:multiLevelType w:val="hybridMultilevel"/>
    <w:tmpl w:val="30F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1F00"/>
    <w:multiLevelType w:val="singleLevel"/>
    <w:tmpl w:val="A6F695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465613B5"/>
    <w:multiLevelType w:val="hybridMultilevel"/>
    <w:tmpl w:val="76A6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236FD"/>
    <w:multiLevelType w:val="singleLevel"/>
    <w:tmpl w:val="A6F695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>
    <w:nsid w:val="4C0057A6"/>
    <w:multiLevelType w:val="hybridMultilevel"/>
    <w:tmpl w:val="78DC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614"/>
    <w:multiLevelType w:val="hybridMultilevel"/>
    <w:tmpl w:val="98267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8626F"/>
    <w:multiLevelType w:val="hybridMultilevel"/>
    <w:tmpl w:val="47F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00F72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732C1"/>
    <w:multiLevelType w:val="hybridMultilevel"/>
    <w:tmpl w:val="290404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A5F05"/>
    <w:multiLevelType w:val="hybridMultilevel"/>
    <w:tmpl w:val="FA5AE3B0"/>
    <w:lvl w:ilvl="0" w:tplc="D4F2F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073D7"/>
    <w:multiLevelType w:val="hybridMultilevel"/>
    <w:tmpl w:val="AF60A63A"/>
    <w:lvl w:ilvl="0" w:tplc="258A8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949F4"/>
    <w:multiLevelType w:val="hybridMultilevel"/>
    <w:tmpl w:val="ED6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21BDC"/>
    <w:multiLevelType w:val="hybridMultilevel"/>
    <w:tmpl w:val="11F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E1F56"/>
    <w:multiLevelType w:val="hybridMultilevel"/>
    <w:tmpl w:val="41EC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27D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B156F1"/>
    <w:multiLevelType w:val="hybridMultilevel"/>
    <w:tmpl w:val="53660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114DFA"/>
    <w:multiLevelType w:val="hybridMultilevel"/>
    <w:tmpl w:val="7C0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F18C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85D14A1"/>
    <w:multiLevelType w:val="hybridMultilevel"/>
    <w:tmpl w:val="1B08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C3F5D"/>
    <w:multiLevelType w:val="singleLevel"/>
    <w:tmpl w:val="A6F695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9">
    <w:nsid w:val="6A923C84"/>
    <w:multiLevelType w:val="hybridMultilevel"/>
    <w:tmpl w:val="C56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A449A"/>
    <w:multiLevelType w:val="hybridMultilevel"/>
    <w:tmpl w:val="7F52F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D57AA"/>
    <w:multiLevelType w:val="hybridMultilevel"/>
    <w:tmpl w:val="A9CC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27895"/>
    <w:multiLevelType w:val="hybridMultilevel"/>
    <w:tmpl w:val="9D50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F3FF3"/>
    <w:multiLevelType w:val="multilevel"/>
    <w:tmpl w:val="3CF6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D4DAB"/>
    <w:multiLevelType w:val="hybridMultilevel"/>
    <w:tmpl w:val="337EF8E4"/>
    <w:lvl w:ilvl="0" w:tplc="1548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76B52"/>
    <w:multiLevelType w:val="hybridMultilevel"/>
    <w:tmpl w:val="F0E66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6"/>
  </w:num>
  <w:num w:numId="3">
    <w:abstractNumId w:val="33"/>
  </w:num>
  <w:num w:numId="4">
    <w:abstractNumId w:val="13"/>
  </w:num>
  <w:num w:numId="5">
    <w:abstractNumId w:val="14"/>
  </w:num>
  <w:num w:numId="6">
    <w:abstractNumId w:val="4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2"/>
  </w:num>
  <w:num w:numId="11">
    <w:abstractNumId w:val="41"/>
  </w:num>
  <w:num w:numId="12">
    <w:abstractNumId w:val="15"/>
  </w:num>
  <w:num w:numId="13">
    <w:abstractNumId w:val="26"/>
  </w:num>
  <w:num w:numId="14">
    <w:abstractNumId w:val="42"/>
  </w:num>
  <w:num w:numId="15">
    <w:abstractNumId w:val="19"/>
  </w:num>
  <w:num w:numId="16">
    <w:abstractNumId w:val="0"/>
  </w:num>
  <w:num w:numId="17">
    <w:abstractNumId w:val="17"/>
  </w:num>
  <w:num w:numId="18">
    <w:abstractNumId w:val="31"/>
  </w:num>
  <w:num w:numId="19">
    <w:abstractNumId w:val="16"/>
  </w:num>
  <w:num w:numId="20">
    <w:abstractNumId w:val="11"/>
  </w:num>
  <w:num w:numId="21">
    <w:abstractNumId w:val="44"/>
  </w:num>
  <w:num w:numId="22">
    <w:abstractNumId w:val="7"/>
  </w:num>
  <w:num w:numId="23">
    <w:abstractNumId w:val="28"/>
  </w:num>
  <w:num w:numId="24">
    <w:abstractNumId w:val="18"/>
  </w:num>
  <w:num w:numId="25">
    <w:abstractNumId w:val="29"/>
  </w:num>
  <w:num w:numId="26">
    <w:abstractNumId w:val="8"/>
  </w:num>
  <w:num w:numId="27">
    <w:abstractNumId w:val="1"/>
  </w:num>
  <w:num w:numId="28">
    <w:abstractNumId w:val="4"/>
  </w:num>
  <w:num w:numId="29">
    <w:abstractNumId w:val="43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30"/>
  </w:num>
  <w:num w:numId="41">
    <w:abstractNumId w:val="22"/>
  </w:num>
  <w:num w:numId="42">
    <w:abstractNumId w:val="39"/>
  </w:num>
  <w:num w:numId="43">
    <w:abstractNumId w:val="10"/>
  </w:num>
  <w:num w:numId="44">
    <w:abstractNumId w:val="3"/>
  </w:num>
  <w:num w:numId="45">
    <w:abstractNumId w:val="37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17"/>
    <w:rsid w:val="00224951"/>
    <w:rsid w:val="00505D69"/>
    <w:rsid w:val="00732117"/>
    <w:rsid w:val="007404C8"/>
    <w:rsid w:val="00BD71E5"/>
    <w:rsid w:val="00E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CFD7-C558-4E36-9CB4-DEEF5D3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117"/>
    <w:pPr>
      <w:keepNext/>
      <w:widowControl w:val="0"/>
      <w:shd w:val="clear" w:color="auto" w:fill="FFFFFF"/>
      <w:autoSpaceDE w:val="0"/>
      <w:autoSpaceDN w:val="0"/>
      <w:adjustRightInd w:val="0"/>
      <w:ind w:right="62"/>
      <w:jc w:val="center"/>
      <w:outlineLvl w:val="0"/>
    </w:pPr>
    <w:rPr>
      <w:color w:val="000000"/>
      <w:sz w:val="32"/>
      <w:szCs w:val="20"/>
    </w:rPr>
  </w:style>
  <w:style w:type="paragraph" w:styleId="2">
    <w:name w:val="heading 2"/>
    <w:basedOn w:val="a"/>
    <w:next w:val="a"/>
    <w:link w:val="20"/>
    <w:qFormat/>
    <w:rsid w:val="00732117"/>
    <w:pPr>
      <w:keepNext/>
      <w:widowControl w:val="0"/>
      <w:shd w:val="clear" w:color="auto" w:fill="FFFFFF"/>
      <w:autoSpaceDE w:val="0"/>
      <w:autoSpaceDN w:val="0"/>
      <w:adjustRightInd w:val="0"/>
      <w:ind w:right="28"/>
      <w:jc w:val="center"/>
      <w:outlineLvl w:val="1"/>
    </w:pPr>
    <w:rPr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732117"/>
    <w:pPr>
      <w:keepNext/>
      <w:widowControl w:val="0"/>
      <w:shd w:val="clear" w:color="auto" w:fill="FFFFFF"/>
      <w:autoSpaceDE w:val="0"/>
      <w:autoSpaceDN w:val="0"/>
      <w:adjustRightInd w:val="0"/>
      <w:ind w:right="85"/>
      <w:jc w:val="center"/>
      <w:outlineLvl w:val="2"/>
    </w:pPr>
    <w:rPr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732117"/>
    <w:pPr>
      <w:keepNext/>
      <w:widowControl w:val="0"/>
      <w:shd w:val="clear" w:color="auto" w:fill="FFFFFF"/>
      <w:autoSpaceDE w:val="0"/>
      <w:autoSpaceDN w:val="0"/>
      <w:adjustRightInd w:val="0"/>
      <w:ind w:right="51"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732117"/>
    <w:pPr>
      <w:keepNext/>
      <w:widowControl w:val="0"/>
      <w:shd w:val="clear" w:color="auto" w:fill="FFFFFF"/>
      <w:tabs>
        <w:tab w:val="left" w:pos="4882"/>
      </w:tabs>
      <w:autoSpaceDE w:val="0"/>
      <w:autoSpaceDN w:val="0"/>
      <w:adjustRightInd w:val="0"/>
      <w:ind w:right="2880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321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2117"/>
    <w:pPr>
      <w:keepNext/>
      <w:widowControl w:val="0"/>
      <w:shd w:val="clear" w:color="auto" w:fill="FFFFFF"/>
      <w:autoSpaceDE w:val="0"/>
      <w:autoSpaceDN w:val="0"/>
      <w:adjustRightInd w:val="0"/>
      <w:ind w:left="1831"/>
      <w:jc w:val="center"/>
      <w:outlineLvl w:val="6"/>
    </w:pPr>
    <w:rPr>
      <w:b/>
      <w:color w:val="000000"/>
      <w:sz w:val="32"/>
      <w:szCs w:val="20"/>
    </w:rPr>
  </w:style>
  <w:style w:type="paragraph" w:styleId="8">
    <w:name w:val="heading 8"/>
    <w:basedOn w:val="a"/>
    <w:next w:val="a"/>
    <w:link w:val="80"/>
    <w:qFormat/>
    <w:rsid w:val="00732117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nhideWhenUsed/>
    <w:qFormat/>
    <w:rsid w:val="007321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117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32117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32117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32117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3211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3211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2117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321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2117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rsid w:val="0073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1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2117"/>
  </w:style>
  <w:style w:type="paragraph" w:styleId="a7">
    <w:name w:val="header"/>
    <w:basedOn w:val="a"/>
    <w:link w:val="a8"/>
    <w:rsid w:val="0073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321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1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32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73211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732117"/>
    <w:pPr>
      <w:widowControl w:val="0"/>
      <w:shd w:val="clear" w:color="auto" w:fill="FFFFFF"/>
      <w:autoSpaceDE w:val="0"/>
      <w:autoSpaceDN w:val="0"/>
      <w:adjustRightInd w:val="0"/>
      <w:ind w:left="29" w:firstLine="567"/>
      <w:jc w:val="both"/>
    </w:pPr>
    <w:rPr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3211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7321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Body Text"/>
    <w:basedOn w:val="a"/>
    <w:link w:val="ae"/>
    <w:rsid w:val="00732117"/>
    <w:pPr>
      <w:spacing w:after="120"/>
    </w:pPr>
  </w:style>
  <w:style w:type="character" w:customStyle="1" w:styleId="ae">
    <w:name w:val="Основной текст Знак"/>
    <w:basedOn w:val="a0"/>
    <w:link w:val="ad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7321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321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321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32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732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3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semiHidden/>
    <w:unhideWhenUsed/>
    <w:qFormat/>
    <w:rsid w:val="00732117"/>
    <w:pPr>
      <w:shd w:val="clear" w:color="auto" w:fill="FFFFFF"/>
      <w:jc w:val="center"/>
    </w:pPr>
    <w:rPr>
      <w:b/>
      <w:color w:val="000000"/>
      <w:spacing w:val="-1"/>
      <w:w w:val="91"/>
      <w:sz w:val="32"/>
      <w:szCs w:val="20"/>
    </w:rPr>
  </w:style>
  <w:style w:type="paragraph" w:styleId="af2">
    <w:name w:val="Title"/>
    <w:basedOn w:val="a"/>
    <w:link w:val="af3"/>
    <w:qFormat/>
    <w:rsid w:val="00732117"/>
    <w:pPr>
      <w:spacing w:line="360" w:lineRule="auto"/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7321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lock Text"/>
    <w:basedOn w:val="a"/>
    <w:unhideWhenUsed/>
    <w:rsid w:val="00732117"/>
    <w:pPr>
      <w:shd w:val="clear" w:color="auto" w:fill="FFFFFF"/>
      <w:spacing w:line="394" w:lineRule="exact"/>
      <w:ind w:left="24" w:right="168" w:firstLine="715"/>
      <w:jc w:val="both"/>
    </w:pPr>
    <w:rPr>
      <w:color w:val="000000"/>
      <w:spacing w:val="-9"/>
      <w:sz w:val="28"/>
      <w:szCs w:val="20"/>
    </w:rPr>
  </w:style>
  <w:style w:type="paragraph" w:customStyle="1" w:styleId="310">
    <w:name w:val="Основной текст 31"/>
    <w:basedOn w:val="a"/>
    <w:rsid w:val="00732117"/>
    <w:pPr>
      <w:spacing w:line="360" w:lineRule="auto"/>
    </w:pPr>
    <w:rPr>
      <w:sz w:val="28"/>
      <w:szCs w:val="20"/>
    </w:rPr>
  </w:style>
  <w:style w:type="paragraph" w:styleId="af5">
    <w:name w:val="Document Map"/>
    <w:basedOn w:val="a"/>
    <w:link w:val="af6"/>
    <w:rsid w:val="00732117"/>
    <w:pPr>
      <w:shd w:val="clear" w:color="auto" w:fill="000080"/>
    </w:pPr>
    <w:rPr>
      <w:rFonts w:ascii="Tahoma" w:hAnsi="Tahoma" w:cs="Courier New"/>
    </w:rPr>
  </w:style>
  <w:style w:type="character" w:customStyle="1" w:styleId="af6">
    <w:name w:val="Схема документа Знак"/>
    <w:basedOn w:val="a0"/>
    <w:link w:val="af5"/>
    <w:rsid w:val="00732117"/>
    <w:rPr>
      <w:rFonts w:ascii="Tahoma" w:eastAsia="Times New Roman" w:hAnsi="Tahoma" w:cs="Courier New"/>
      <w:sz w:val="24"/>
      <w:szCs w:val="24"/>
      <w:shd w:val="clear" w:color="auto" w:fill="000080"/>
      <w:lang w:eastAsia="ru-RU"/>
    </w:rPr>
  </w:style>
  <w:style w:type="paragraph" w:customStyle="1" w:styleId="FR1">
    <w:name w:val="FR1"/>
    <w:rsid w:val="0073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32117"/>
    <w:pPr>
      <w:jc w:val="center"/>
    </w:pPr>
    <w:rPr>
      <w:b/>
      <w:i/>
      <w:sz w:val="32"/>
    </w:rPr>
  </w:style>
  <w:style w:type="paragraph" w:styleId="af7">
    <w:name w:val="List Paragraph"/>
    <w:basedOn w:val="a"/>
    <w:uiPriority w:val="34"/>
    <w:qFormat/>
    <w:rsid w:val="00732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3211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9">
    <w:name w:val="Hyperlink"/>
    <w:uiPriority w:val="99"/>
    <w:unhideWhenUsed/>
    <w:rsid w:val="00732117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rsid w:val="00732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2014-06-18T07:34:00Z</dcterms:created>
  <dcterms:modified xsi:type="dcterms:W3CDTF">2014-06-18T09:36:00Z</dcterms:modified>
</cp:coreProperties>
</file>