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5E26" w:rsidRDefault="00685E26" w:rsidP="004A790A">
      <w:pPr>
        <w:pStyle w:val="5"/>
        <w:rPr>
          <w:rFonts w:ascii="Times New Roman" w:hAnsi="Times New Roman" w:cs="Times New Roman"/>
          <w:i w:val="0"/>
          <w:sz w:val="28"/>
          <w:szCs w:val="28"/>
        </w:rPr>
      </w:pPr>
      <w:r>
        <w:rPr>
          <w:rFonts w:ascii="Times New Roman" w:hAnsi="Times New Roman" w:cs="Times New Roman"/>
          <w:i w:val="0"/>
          <w:sz w:val="28"/>
          <w:szCs w:val="28"/>
        </w:rPr>
        <w:t>Приложение-1        285-346-498</w:t>
      </w:r>
      <w:proofErr w:type="gramStart"/>
      <w:r>
        <w:rPr>
          <w:rFonts w:ascii="Times New Roman" w:hAnsi="Times New Roman" w:cs="Times New Roman"/>
          <w:i w:val="0"/>
          <w:sz w:val="28"/>
          <w:szCs w:val="28"/>
        </w:rPr>
        <w:t xml:space="preserve">  К</w:t>
      </w:r>
      <w:proofErr w:type="gramEnd"/>
      <w:r>
        <w:rPr>
          <w:rFonts w:ascii="Times New Roman" w:hAnsi="Times New Roman" w:cs="Times New Roman"/>
          <w:i w:val="0"/>
          <w:sz w:val="28"/>
          <w:szCs w:val="28"/>
        </w:rPr>
        <w:t xml:space="preserve"> </w:t>
      </w:r>
      <w:r w:rsidRPr="00685E26">
        <w:rPr>
          <w:rFonts w:ascii="Times New Roman" w:hAnsi="Times New Roman" w:cs="Times New Roman"/>
          <w:i w:val="0"/>
          <w:sz w:val="28"/>
          <w:szCs w:val="28"/>
        </w:rPr>
        <w:t xml:space="preserve"> </w:t>
      </w:r>
      <w:r>
        <w:rPr>
          <w:rFonts w:ascii="Times New Roman" w:hAnsi="Times New Roman" w:cs="Times New Roman"/>
          <w:i w:val="0"/>
          <w:sz w:val="28"/>
          <w:szCs w:val="28"/>
          <w:lang w:val="en-US"/>
        </w:rPr>
        <w:t>DOG</w:t>
      </w:r>
      <w:r w:rsidRPr="00685E26">
        <w:rPr>
          <w:rFonts w:ascii="Times New Roman" w:hAnsi="Times New Roman" w:cs="Times New Roman"/>
          <w:i w:val="0"/>
          <w:sz w:val="28"/>
          <w:szCs w:val="28"/>
        </w:rPr>
        <w:t xml:space="preserve"> </w:t>
      </w:r>
    </w:p>
    <w:p w:rsidR="00685E26" w:rsidRPr="00685E26" w:rsidRDefault="00685E26" w:rsidP="004A790A">
      <w:pPr>
        <w:pStyle w:val="5"/>
        <w:rPr>
          <w:rFonts w:ascii="Times New Roman" w:hAnsi="Times New Roman" w:cs="Times New Roman"/>
          <w:i w:val="0"/>
          <w:sz w:val="28"/>
          <w:szCs w:val="28"/>
        </w:rPr>
      </w:pPr>
      <w:r w:rsidRPr="00685E26">
        <w:rPr>
          <w:rFonts w:ascii="Times New Roman" w:hAnsi="Times New Roman" w:cs="Times New Roman"/>
          <w:i w:val="0"/>
          <w:sz w:val="28"/>
          <w:szCs w:val="28"/>
        </w:rPr>
        <w:t xml:space="preserve"> </w:t>
      </w:r>
      <w:r>
        <w:rPr>
          <w:rFonts w:ascii="Times New Roman" w:hAnsi="Times New Roman" w:cs="Times New Roman"/>
          <w:i w:val="0"/>
          <w:sz w:val="28"/>
          <w:szCs w:val="28"/>
        </w:rPr>
        <w:t>«Преемственность при подготовке учащихся к изучению геометрии».</w:t>
      </w:r>
      <w:r w:rsidR="005A4270">
        <w:rPr>
          <w:rFonts w:ascii="Times New Roman" w:hAnsi="Times New Roman" w:cs="Times New Roman"/>
          <w:i w:val="0"/>
          <w:sz w:val="28"/>
          <w:szCs w:val="28"/>
        </w:rPr>
        <w:t xml:space="preserve"> </w:t>
      </w:r>
      <w:r w:rsidR="005A4270">
        <w:rPr>
          <w:rFonts w:ascii="Times New Roman" w:hAnsi="Times New Roman" w:cs="Times New Roman"/>
          <w:i w:val="0"/>
          <w:sz w:val="28"/>
          <w:szCs w:val="28"/>
        </w:rPr>
        <w:br/>
        <w:t xml:space="preserve">   См. с.10</w:t>
      </w:r>
    </w:p>
    <w:p w:rsidR="004A790A" w:rsidRPr="000C1686" w:rsidRDefault="004A790A" w:rsidP="004A790A">
      <w:pPr>
        <w:pStyle w:val="3"/>
        <w:rPr>
          <w:rFonts w:ascii="Times New Roman" w:hAnsi="Times New Roman" w:cs="Times New Roman"/>
          <w:b w:val="0"/>
          <w:bCs w:val="0"/>
          <w:sz w:val="24"/>
          <w:szCs w:val="24"/>
        </w:rPr>
      </w:pPr>
      <w:r w:rsidRPr="000C1686">
        <w:rPr>
          <w:rFonts w:ascii="Times New Roman" w:hAnsi="Times New Roman" w:cs="Times New Roman"/>
          <w:b w:val="0"/>
          <w:bCs w:val="0"/>
          <w:sz w:val="24"/>
          <w:szCs w:val="24"/>
        </w:rPr>
        <w:t xml:space="preserve">Выполнила: </w:t>
      </w:r>
      <w:r w:rsidRPr="005A4270">
        <w:rPr>
          <w:rFonts w:ascii="Times New Roman" w:hAnsi="Times New Roman" w:cs="Times New Roman"/>
          <w:b w:val="0"/>
          <w:sz w:val="24"/>
          <w:szCs w:val="24"/>
        </w:rPr>
        <w:t>Кобаидзе</w:t>
      </w:r>
      <w:r w:rsidRPr="000C1686">
        <w:rPr>
          <w:rFonts w:ascii="Times New Roman" w:hAnsi="Times New Roman" w:cs="Times New Roman"/>
          <w:sz w:val="24"/>
          <w:szCs w:val="24"/>
          <w:u w:val="single"/>
        </w:rPr>
        <w:t xml:space="preserve"> Нина Иванована</w:t>
      </w:r>
    </w:p>
    <w:p w:rsidR="004A790A" w:rsidRPr="000C1686" w:rsidRDefault="004A790A" w:rsidP="004A790A">
      <w:pPr>
        <w:tabs>
          <w:tab w:val="right" w:leader="dot" w:pos="9628"/>
        </w:tabs>
        <w:autoSpaceDE w:val="0"/>
        <w:autoSpaceDN w:val="0"/>
        <w:adjustRightInd w:val="0"/>
        <w:spacing w:line="360" w:lineRule="auto"/>
        <w:rPr>
          <w:rFonts w:ascii="Times New Roman" w:hAnsi="Times New Roman" w:cs="Times New Roman"/>
          <w:sz w:val="24"/>
          <w:szCs w:val="24"/>
        </w:rPr>
      </w:pPr>
      <w:r w:rsidRPr="000C1686">
        <w:rPr>
          <w:rFonts w:ascii="Times New Roman" w:hAnsi="Times New Roman" w:cs="Times New Roman"/>
          <w:sz w:val="24"/>
          <w:szCs w:val="24"/>
        </w:rPr>
        <w:t xml:space="preserve">школа - </w:t>
      </w:r>
      <w:r w:rsidRPr="000C1686">
        <w:rPr>
          <w:rFonts w:ascii="Times New Roman" w:hAnsi="Times New Roman" w:cs="Times New Roman"/>
          <w:sz w:val="24"/>
          <w:szCs w:val="24"/>
          <w:u w:val="single"/>
        </w:rPr>
        <w:t>МБОУ ордена «Знак почёта» им. Луначарского А.В</w:t>
      </w:r>
      <w:r w:rsidRPr="000C1686">
        <w:rPr>
          <w:rFonts w:ascii="Times New Roman" w:hAnsi="Times New Roman" w:cs="Times New Roman"/>
          <w:sz w:val="24"/>
          <w:szCs w:val="24"/>
        </w:rPr>
        <w:t>.</w:t>
      </w:r>
      <w:r w:rsidRPr="000C1686">
        <w:rPr>
          <w:rFonts w:ascii="Times New Roman" w:hAnsi="Times New Roman" w:cs="Times New Roman"/>
          <w:sz w:val="24"/>
          <w:szCs w:val="24"/>
          <w:u w:val="single"/>
        </w:rPr>
        <w:t xml:space="preserve"> гимназия №5</w:t>
      </w:r>
      <w:r w:rsidRPr="000C1686">
        <w:rPr>
          <w:rFonts w:ascii="Times New Roman" w:hAnsi="Times New Roman" w:cs="Times New Roman"/>
          <w:sz w:val="24"/>
          <w:szCs w:val="24"/>
        </w:rPr>
        <w:t xml:space="preserve">  </w:t>
      </w:r>
    </w:p>
    <w:p w:rsidR="004A790A" w:rsidRPr="00640828" w:rsidRDefault="004A790A" w:rsidP="004A790A">
      <w:pPr>
        <w:tabs>
          <w:tab w:val="right" w:leader="dot" w:pos="9628"/>
        </w:tabs>
        <w:autoSpaceDE w:val="0"/>
        <w:autoSpaceDN w:val="0"/>
        <w:adjustRightInd w:val="0"/>
        <w:spacing w:line="360" w:lineRule="auto"/>
        <w:rPr>
          <w:rFonts w:ascii="Times New Roman" w:hAnsi="Times New Roman" w:cs="Times New Roman"/>
          <w:sz w:val="24"/>
          <w:szCs w:val="24"/>
          <w:u w:val="single"/>
        </w:rPr>
      </w:pPr>
      <w:r w:rsidRPr="000C1686">
        <w:rPr>
          <w:rFonts w:ascii="Times New Roman" w:hAnsi="Times New Roman" w:cs="Times New Roman"/>
          <w:sz w:val="24"/>
          <w:szCs w:val="24"/>
        </w:rPr>
        <w:t xml:space="preserve">город - </w:t>
      </w:r>
      <w:r w:rsidRPr="000C1686">
        <w:rPr>
          <w:rFonts w:ascii="Times New Roman" w:hAnsi="Times New Roman" w:cs="Times New Roman"/>
          <w:sz w:val="24"/>
          <w:szCs w:val="24"/>
          <w:u w:val="single"/>
        </w:rPr>
        <w:t xml:space="preserve"> Владикавказ, РСО-Алания</w:t>
      </w:r>
      <w:r>
        <w:rPr>
          <w:rFonts w:ascii="Times New Roman" w:hAnsi="Times New Roman" w:cs="Times New Roman"/>
          <w:sz w:val="24"/>
          <w:szCs w:val="24"/>
          <w:u w:val="single"/>
        </w:rPr>
        <w:br/>
      </w:r>
      <w:r w:rsidRPr="000C1686">
        <w:rPr>
          <w:rFonts w:ascii="Times New Roman" w:hAnsi="Times New Roman" w:cs="Times New Roman"/>
          <w:sz w:val="24"/>
          <w:szCs w:val="24"/>
        </w:rPr>
        <w:t xml:space="preserve">страна - </w:t>
      </w:r>
      <w:r w:rsidRPr="000C1686">
        <w:rPr>
          <w:rFonts w:ascii="Times New Roman" w:hAnsi="Times New Roman" w:cs="Times New Roman"/>
          <w:sz w:val="24"/>
          <w:szCs w:val="24"/>
          <w:u w:val="single"/>
        </w:rPr>
        <w:t>РФ</w:t>
      </w:r>
    </w:p>
    <w:p w:rsidR="004A790A" w:rsidRPr="004A790A" w:rsidRDefault="004A790A" w:rsidP="004A790A">
      <w:pPr>
        <w:tabs>
          <w:tab w:val="right" w:leader="dot" w:pos="9628"/>
        </w:tabs>
        <w:autoSpaceDE w:val="0"/>
        <w:autoSpaceDN w:val="0"/>
        <w:adjustRightInd w:val="0"/>
        <w:spacing w:line="360" w:lineRule="auto"/>
        <w:rPr>
          <w:rFonts w:ascii="Times New Roman" w:hAnsi="Times New Roman" w:cs="Times New Roman"/>
          <w:sz w:val="24"/>
          <w:szCs w:val="24"/>
        </w:rPr>
      </w:pPr>
      <w:r w:rsidRPr="000C1686">
        <w:rPr>
          <w:rFonts w:ascii="Times New Roman" w:hAnsi="Times New Roman" w:cs="Times New Roman"/>
          <w:sz w:val="24"/>
          <w:szCs w:val="24"/>
        </w:rPr>
        <w:t xml:space="preserve"> </w:t>
      </w:r>
      <w:r w:rsidRPr="000C1686">
        <w:rPr>
          <w:rFonts w:ascii="Times New Roman" w:hAnsi="Times New Roman" w:cs="Times New Roman"/>
          <w:b/>
          <w:bCs/>
          <w:sz w:val="24"/>
          <w:szCs w:val="24"/>
        </w:rPr>
        <w:t>Учитель – методист</w:t>
      </w:r>
      <w:r w:rsidRPr="000C1686">
        <w:rPr>
          <w:rFonts w:ascii="Times New Roman" w:hAnsi="Times New Roman" w:cs="Times New Roman"/>
          <w:sz w:val="24"/>
          <w:szCs w:val="24"/>
        </w:rPr>
        <w:t xml:space="preserve"> </w:t>
      </w:r>
      <w:r w:rsidRPr="000C1686">
        <w:rPr>
          <w:rFonts w:ascii="Times New Roman" w:hAnsi="Times New Roman" w:cs="Times New Roman"/>
          <w:sz w:val="24"/>
          <w:szCs w:val="24"/>
          <w:u w:val="single"/>
        </w:rPr>
        <w:t>МБОУ</w:t>
      </w:r>
      <w:r w:rsidRPr="000C1686">
        <w:rPr>
          <w:rFonts w:ascii="Times New Roman" w:hAnsi="Times New Roman" w:cs="Times New Roman"/>
          <w:sz w:val="24"/>
          <w:szCs w:val="24"/>
        </w:rPr>
        <w:t xml:space="preserve"> </w:t>
      </w:r>
      <w:r w:rsidRPr="000C1686">
        <w:rPr>
          <w:rFonts w:ascii="Times New Roman" w:hAnsi="Times New Roman" w:cs="Times New Roman"/>
          <w:sz w:val="24"/>
          <w:szCs w:val="24"/>
          <w:u w:val="single"/>
        </w:rPr>
        <w:t>ордена «Знак почёта» им. Луначарского А.В</w:t>
      </w:r>
      <w:r w:rsidRPr="000C1686">
        <w:rPr>
          <w:rFonts w:ascii="Times New Roman" w:hAnsi="Times New Roman" w:cs="Times New Roman"/>
          <w:sz w:val="24"/>
          <w:szCs w:val="24"/>
        </w:rPr>
        <w:t>.</w:t>
      </w:r>
      <w:r w:rsidRPr="000C1686">
        <w:rPr>
          <w:rFonts w:ascii="Times New Roman" w:hAnsi="Times New Roman" w:cs="Times New Roman"/>
          <w:sz w:val="24"/>
          <w:szCs w:val="24"/>
          <w:u w:val="single"/>
        </w:rPr>
        <w:t xml:space="preserve"> гимназии №5</w:t>
      </w:r>
      <w:r w:rsidRPr="000C1686">
        <w:rPr>
          <w:rFonts w:ascii="Times New Roman" w:hAnsi="Times New Roman" w:cs="Times New Roman"/>
          <w:sz w:val="24"/>
          <w:szCs w:val="24"/>
        </w:rPr>
        <w:t xml:space="preserve"> </w:t>
      </w:r>
      <w:r w:rsidRPr="004A790A">
        <w:rPr>
          <w:rFonts w:ascii="Times New Roman" w:hAnsi="Times New Roman" w:cs="Times New Roman"/>
          <w:sz w:val="24"/>
          <w:szCs w:val="24"/>
        </w:rPr>
        <w:t>Содержание</w:t>
      </w:r>
    </w:p>
    <w:p w:rsidR="004A790A" w:rsidRPr="004A790A" w:rsidRDefault="004A790A" w:rsidP="004A790A">
      <w:pPr>
        <w:pStyle w:val="Style2"/>
        <w:numPr>
          <w:ilvl w:val="0"/>
          <w:numId w:val="1"/>
        </w:numPr>
        <w:adjustRightInd/>
        <w:spacing w:line="300" w:lineRule="auto"/>
        <w:ind w:firstLine="709"/>
        <w:jc w:val="both"/>
        <w:rPr>
          <w:rStyle w:val="CharacterStyle2"/>
          <w:rFonts w:ascii="Times New Roman" w:hAnsi="Times New Roman" w:cs="Times New Roman"/>
          <w:b/>
          <w:bCs/>
        </w:rPr>
      </w:pPr>
      <w:r w:rsidRPr="004A790A">
        <w:rPr>
          <w:rStyle w:val="CharacterStyle2"/>
          <w:rFonts w:ascii="Times New Roman" w:hAnsi="Times New Roman" w:cs="Times New Roman"/>
          <w:b/>
          <w:bCs/>
        </w:rPr>
        <w:t>Введение</w:t>
      </w:r>
    </w:p>
    <w:p w:rsidR="004A790A" w:rsidRPr="004A790A" w:rsidRDefault="004A790A" w:rsidP="004A790A">
      <w:pPr>
        <w:pStyle w:val="Style2"/>
        <w:numPr>
          <w:ilvl w:val="0"/>
          <w:numId w:val="1"/>
        </w:numPr>
        <w:adjustRightInd/>
        <w:spacing w:line="300" w:lineRule="auto"/>
        <w:ind w:firstLine="709"/>
        <w:jc w:val="both"/>
        <w:rPr>
          <w:rStyle w:val="CharacterStyle2"/>
          <w:rFonts w:ascii="Times New Roman" w:hAnsi="Times New Roman" w:cs="Times New Roman"/>
          <w:b/>
          <w:bCs/>
        </w:rPr>
      </w:pPr>
      <w:r w:rsidRPr="004A790A">
        <w:rPr>
          <w:rStyle w:val="CharacterStyle2"/>
          <w:rFonts w:ascii="Times New Roman" w:hAnsi="Times New Roman" w:cs="Times New Roman"/>
          <w:b/>
          <w:bCs/>
        </w:rPr>
        <w:t>Основная часть.</w:t>
      </w:r>
    </w:p>
    <w:p w:rsidR="004A790A" w:rsidRPr="004A790A" w:rsidRDefault="004A790A" w:rsidP="004A790A">
      <w:pPr>
        <w:pStyle w:val="Style4"/>
        <w:adjustRightInd/>
        <w:spacing w:line="300" w:lineRule="auto"/>
        <w:ind w:right="1224"/>
        <w:jc w:val="both"/>
        <w:rPr>
          <w:b/>
          <w:bCs/>
          <w:sz w:val="24"/>
          <w:szCs w:val="24"/>
        </w:rPr>
      </w:pPr>
      <w:r w:rsidRPr="004A790A">
        <w:rPr>
          <w:b/>
          <w:bCs/>
          <w:spacing w:val="-3"/>
          <w:sz w:val="24"/>
          <w:szCs w:val="24"/>
        </w:rPr>
        <w:t xml:space="preserve">1. О6шие вопросы преемственности обучения математике в </w:t>
      </w:r>
      <w:r w:rsidRPr="004A790A">
        <w:rPr>
          <w:b/>
          <w:bCs/>
          <w:sz w:val="24"/>
          <w:szCs w:val="24"/>
        </w:rPr>
        <w:t>контексте перехода на ФГОС.</w:t>
      </w:r>
    </w:p>
    <w:p w:rsidR="004A790A" w:rsidRPr="004A790A" w:rsidRDefault="004A790A" w:rsidP="004A790A">
      <w:pPr>
        <w:pStyle w:val="Style4"/>
        <w:numPr>
          <w:ilvl w:val="0"/>
          <w:numId w:val="4"/>
        </w:numPr>
        <w:adjustRightInd/>
        <w:spacing w:line="300" w:lineRule="auto"/>
        <w:ind w:right="1224"/>
        <w:jc w:val="both"/>
        <w:rPr>
          <w:sz w:val="24"/>
          <w:szCs w:val="24"/>
        </w:rPr>
      </w:pPr>
      <w:r w:rsidRPr="004A790A">
        <w:rPr>
          <w:sz w:val="24"/>
          <w:szCs w:val="24"/>
        </w:rPr>
        <w:t>Некоторые особенности преемственности обучения математике</w:t>
      </w:r>
    </w:p>
    <w:p w:rsidR="004A790A" w:rsidRPr="004A790A" w:rsidRDefault="004A790A" w:rsidP="004A790A">
      <w:pPr>
        <w:pStyle w:val="Style4"/>
        <w:numPr>
          <w:ilvl w:val="0"/>
          <w:numId w:val="4"/>
        </w:numPr>
        <w:adjustRightInd/>
        <w:spacing w:line="300" w:lineRule="auto"/>
        <w:ind w:right="1224"/>
        <w:jc w:val="both"/>
        <w:rPr>
          <w:sz w:val="24"/>
          <w:szCs w:val="24"/>
        </w:rPr>
      </w:pPr>
      <w:r w:rsidRPr="004A790A">
        <w:rPr>
          <w:sz w:val="24"/>
          <w:szCs w:val="24"/>
        </w:rPr>
        <w:t>Проблемы преемственности в начальной школе и в 5-ом классе</w:t>
      </w:r>
    </w:p>
    <w:p w:rsidR="004A790A" w:rsidRPr="004A790A" w:rsidRDefault="004A790A" w:rsidP="004A790A">
      <w:pPr>
        <w:pStyle w:val="Style4"/>
        <w:numPr>
          <w:ilvl w:val="0"/>
          <w:numId w:val="4"/>
        </w:numPr>
        <w:adjustRightInd/>
        <w:spacing w:line="300" w:lineRule="auto"/>
        <w:ind w:right="1224"/>
        <w:jc w:val="both"/>
        <w:rPr>
          <w:sz w:val="24"/>
          <w:szCs w:val="24"/>
        </w:rPr>
      </w:pPr>
      <w:r w:rsidRPr="004A790A">
        <w:rPr>
          <w:sz w:val="24"/>
          <w:szCs w:val="24"/>
        </w:rPr>
        <w:t>Специфические вопросы подготовки учащихся 4-6 классов к изучению геометрического материала</w:t>
      </w:r>
    </w:p>
    <w:p w:rsidR="004A790A" w:rsidRPr="004A790A" w:rsidRDefault="004A790A" w:rsidP="004A790A">
      <w:pPr>
        <w:pStyle w:val="Style4"/>
        <w:numPr>
          <w:ilvl w:val="0"/>
          <w:numId w:val="4"/>
        </w:numPr>
        <w:adjustRightInd/>
        <w:spacing w:line="300" w:lineRule="auto"/>
        <w:ind w:right="1224"/>
        <w:jc w:val="both"/>
        <w:rPr>
          <w:sz w:val="24"/>
          <w:szCs w:val="24"/>
        </w:rPr>
      </w:pPr>
      <w:r w:rsidRPr="004A790A">
        <w:rPr>
          <w:sz w:val="24"/>
          <w:szCs w:val="24"/>
        </w:rPr>
        <w:t xml:space="preserve">Преемственность и </w:t>
      </w:r>
      <w:proofErr w:type="spellStart"/>
      <w:r w:rsidRPr="004A790A">
        <w:rPr>
          <w:sz w:val="24"/>
          <w:szCs w:val="24"/>
        </w:rPr>
        <w:t>межпредметные</w:t>
      </w:r>
      <w:proofErr w:type="spellEnd"/>
      <w:r w:rsidRPr="004A790A">
        <w:rPr>
          <w:sz w:val="24"/>
          <w:szCs w:val="24"/>
        </w:rPr>
        <w:t xml:space="preserve"> связи</w:t>
      </w:r>
    </w:p>
    <w:p w:rsidR="004A790A" w:rsidRPr="004A790A" w:rsidRDefault="004A790A" w:rsidP="004A790A">
      <w:pPr>
        <w:pStyle w:val="Style4"/>
        <w:adjustRightInd/>
        <w:spacing w:line="300" w:lineRule="auto"/>
        <w:ind w:right="1224"/>
        <w:jc w:val="both"/>
        <w:rPr>
          <w:b/>
          <w:bCs/>
          <w:sz w:val="24"/>
          <w:szCs w:val="24"/>
        </w:rPr>
      </w:pPr>
      <w:r w:rsidRPr="004A790A">
        <w:rPr>
          <w:b/>
          <w:bCs/>
          <w:spacing w:val="-3"/>
          <w:sz w:val="24"/>
          <w:szCs w:val="24"/>
        </w:rPr>
        <w:t>2. Методика</w:t>
      </w:r>
      <w:r w:rsidRPr="004A790A">
        <w:rPr>
          <w:b/>
          <w:bCs/>
          <w:sz w:val="24"/>
          <w:szCs w:val="24"/>
        </w:rPr>
        <w:t xml:space="preserve"> формирования знаний, умений и универсальных учебных действий (УУД) в процессе перехода из </w:t>
      </w:r>
      <w:proofErr w:type="gramStart"/>
      <w:r w:rsidRPr="004A790A">
        <w:rPr>
          <w:b/>
          <w:bCs/>
          <w:sz w:val="24"/>
          <w:szCs w:val="24"/>
        </w:rPr>
        <w:t>начальной</w:t>
      </w:r>
      <w:proofErr w:type="gramEnd"/>
      <w:r w:rsidRPr="004A790A">
        <w:rPr>
          <w:b/>
          <w:bCs/>
          <w:sz w:val="24"/>
          <w:szCs w:val="24"/>
        </w:rPr>
        <w:t xml:space="preserve"> в среднюю школу.</w:t>
      </w:r>
    </w:p>
    <w:p w:rsidR="004A790A" w:rsidRPr="004A790A" w:rsidRDefault="004A790A" w:rsidP="004A790A">
      <w:pPr>
        <w:pStyle w:val="Style4"/>
        <w:numPr>
          <w:ilvl w:val="0"/>
          <w:numId w:val="5"/>
        </w:numPr>
        <w:adjustRightInd/>
        <w:spacing w:line="300" w:lineRule="auto"/>
        <w:ind w:right="1224"/>
        <w:jc w:val="both"/>
        <w:rPr>
          <w:sz w:val="24"/>
          <w:szCs w:val="24"/>
        </w:rPr>
      </w:pPr>
      <w:r w:rsidRPr="004A790A">
        <w:rPr>
          <w:sz w:val="24"/>
          <w:szCs w:val="24"/>
        </w:rPr>
        <w:t>Преемственность при решении задач на движение в личностно-ориентированном подходе к обучению математике.</w:t>
      </w:r>
    </w:p>
    <w:p w:rsidR="004A790A" w:rsidRPr="004A790A" w:rsidRDefault="004A790A" w:rsidP="004A790A">
      <w:pPr>
        <w:pStyle w:val="Style4"/>
        <w:numPr>
          <w:ilvl w:val="0"/>
          <w:numId w:val="5"/>
        </w:numPr>
        <w:adjustRightInd/>
        <w:spacing w:line="300" w:lineRule="auto"/>
        <w:ind w:right="1224"/>
        <w:jc w:val="both"/>
        <w:rPr>
          <w:sz w:val="24"/>
          <w:szCs w:val="24"/>
        </w:rPr>
      </w:pPr>
      <w:r w:rsidRPr="004A790A">
        <w:rPr>
          <w:sz w:val="24"/>
          <w:szCs w:val="24"/>
        </w:rPr>
        <w:t>Методы решения текстовых задач и задач на проценты при формировании знаний, умений и УУД.</w:t>
      </w:r>
    </w:p>
    <w:p w:rsidR="004A790A" w:rsidRPr="004A790A" w:rsidRDefault="004A790A" w:rsidP="004A790A">
      <w:pPr>
        <w:pStyle w:val="Style4"/>
        <w:numPr>
          <w:ilvl w:val="0"/>
          <w:numId w:val="5"/>
        </w:numPr>
        <w:adjustRightInd/>
        <w:spacing w:line="300" w:lineRule="auto"/>
        <w:ind w:right="1224"/>
        <w:jc w:val="both"/>
        <w:rPr>
          <w:sz w:val="24"/>
          <w:szCs w:val="24"/>
        </w:rPr>
      </w:pPr>
      <w:r w:rsidRPr="004A790A">
        <w:rPr>
          <w:sz w:val="24"/>
          <w:szCs w:val="24"/>
        </w:rPr>
        <w:t>Преемственность во внеурочной деятельности.</w:t>
      </w:r>
    </w:p>
    <w:p w:rsidR="004A790A" w:rsidRPr="004A790A" w:rsidRDefault="004A790A" w:rsidP="004A790A">
      <w:pPr>
        <w:pStyle w:val="Style4"/>
        <w:numPr>
          <w:ilvl w:val="0"/>
          <w:numId w:val="5"/>
        </w:numPr>
        <w:adjustRightInd/>
        <w:spacing w:line="300" w:lineRule="auto"/>
        <w:ind w:right="1224"/>
        <w:jc w:val="both"/>
        <w:rPr>
          <w:sz w:val="24"/>
          <w:szCs w:val="24"/>
        </w:rPr>
      </w:pPr>
      <w:r w:rsidRPr="004A790A">
        <w:rPr>
          <w:sz w:val="24"/>
          <w:szCs w:val="24"/>
        </w:rPr>
        <w:t>Игра «Путешествие в страну «Дроби» или «Проценты» - 6  класс.</w:t>
      </w:r>
    </w:p>
    <w:p w:rsidR="004A790A" w:rsidRDefault="004A790A" w:rsidP="004A790A">
      <w:pPr>
        <w:pStyle w:val="Style2"/>
        <w:numPr>
          <w:ilvl w:val="0"/>
          <w:numId w:val="1"/>
        </w:numPr>
        <w:adjustRightInd/>
        <w:spacing w:line="300" w:lineRule="auto"/>
        <w:ind w:firstLine="709"/>
        <w:rPr>
          <w:rFonts w:ascii="Times New Roman" w:hAnsi="Times New Roman" w:cs="Times New Roman"/>
          <w:b/>
          <w:bCs/>
        </w:rPr>
      </w:pPr>
      <w:r w:rsidRPr="004A790A">
        <w:rPr>
          <w:rFonts w:ascii="Times New Roman" w:hAnsi="Times New Roman" w:cs="Times New Roman"/>
          <w:b/>
          <w:bCs/>
        </w:rPr>
        <w:t>Заключение.</w:t>
      </w:r>
    </w:p>
    <w:p w:rsidR="004A790A" w:rsidRPr="004A790A" w:rsidRDefault="004A790A" w:rsidP="004A790A">
      <w:pPr>
        <w:pStyle w:val="Style2"/>
        <w:adjustRightInd/>
        <w:spacing w:line="300" w:lineRule="auto"/>
        <w:ind w:left="1789"/>
        <w:rPr>
          <w:rFonts w:ascii="Times New Roman" w:hAnsi="Times New Roman" w:cs="Times New Roman"/>
          <w:b/>
          <w:bCs/>
        </w:rPr>
      </w:pPr>
    </w:p>
    <w:p w:rsidR="002A1370" w:rsidRDefault="004A790A" w:rsidP="004A790A">
      <w:pPr>
        <w:pStyle w:val="Style4"/>
        <w:adjustRightInd/>
        <w:spacing w:line="360" w:lineRule="auto"/>
        <w:ind w:firstLine="709"/>
        <w:rPr>
          <w:sz w:val="24"/>
          <w:szCs w:val="24"/>
        </w:rPr>
      </w:pPr>
      <w:r w:rsidRPr="004A790A">
        <w:rPr>
          <w:sz w:val="24"/>
          <w:szCs w:val="24"/>
        </w:rPr>
        <w:br w:type="page"/>
      </w:r>
    </w:p>
    <w:p w:rsidR="002A1370" w:rsidRDefault="002A1370" w:rsidP="004A790A">
      <w:pPr>
        <w:pStyle w:val="Style4"/>
        <w:adjustRightInd/>
        <w:spacing w:line="360" w:lineRule="auto"/>
        <w:ind w:firstLine="709"/>
        <w:rPr>
          <w:b/>
          <w:bCs/>
          <w:sz w:val="28"/>
          <w:szCs w:val="28"/>
        </w:rPr>
      </w:pPr>
      <w:r>
        <w:rPr>
          <w:b/>
          <w:bCs/>
          <w:sz w:val="28"/>
          <w:szCs w:val="28"/>
        </w:rPr>
        <w:lastRenderedPageBreak/>
        <w:t>Приложение.</w:t>
      </w:r>
      <w:r w:rsidR="00685E26">
        <w:rPr>
          <w:b/>
          <w:bCs/>
          <w:sz w:val="28"/>
          <w:szCs w:val="28"/>
        </w:rPr>
        <w:t xml:space="preserve"> (</w:t>
      </w:r>
      <w:r w:rsidR="00685E26" w:rsidRPr="00685E26">
        <w:rPr>
          <w:bCs/>
          <w:sz w:val="28"/>
          <w:szCs w:val="28"/>
        </w:rPr>
        <w:t>Проектная работа</w:t>
      </w:r>
      <w:r w:rsidR="00685E26">
        <w:rPr>
          <w:bCs/>
          <w:sz w:val="28"/>
          <w:szCs w:val="28"/>
        </w:rPr>
        <w:t xml:space="preserve"> приведена в сокращении) </w:t>
      </w:r>
      <w:r w:rsidR="00685E26">
        <w:rPr>
          <w:b/>
          <w:bCs/>
          <w:sz w:val="28"/>
          <w:szCs w:val="28"/>
        </w:rPr>
        <w:t xml:space="preserve"> </w:t>
      </w:r>
    </w:p>
    <w:p w:rsidR="004A790A" w:rsidRPr="004A790A" w:rsidRDefault="004A790A" w:rsidP="004A790A">
      <w:pPr>
        <w:pStyle w:val="Style4"/>
        <w:adjustRightInd/>
        <w:spacing w:line="360" w:lineRule="auto"/>
        <w:ind w:firstLine="709"/>
        <w:rPr>
          <w:b/>
          <w:bCs/>
          <w:w w:val="126"/>
          <w:sz w:val="28"/>
          <w:szCs w:val="28"/>
        </w:rPr>
      </w:pPr>
      <w:r w:rsidRPr="004A790A">
        <w:rPr>
          <w:b/>
          <w:bCs/>
          <w:sz w:val="28"/>
          <w:szCs w:val="28"/>
        </w:rPr>
        <w:t>О преемственности в формировании знаний, умений и УУД при обучении математике  в основной школе</w:t>
      </w:r>
    </w:p>
    <w:p w:rsidR="004A790A" w:rsidRPr="004A790A" w:rsidRDefault="004A790A" w:rsidP="004A790A">
      <w:pPr>
        <w:pStyle w:val="a7"/>
        <w:rPr>
          <w:rFonts w:ascii="Times New Roman" w:hAnsi="Times New Roman" w:cs="Times New Roman"/>
          <w:sz w:val="24"/>
          <w:szCs w:val="24"/>
        </w:rPr>
      </w:pPr>
      <w:r w:rsidRPr="00B454F9">
        <w:rPr>
          <w:rFonts w:ascii="Times New Roman" w:hAnsi="Times New Roman" w:cs="Times New Roman"/>
          <w:b/>
          <w:bCs/>
          <w:sz w:val="24"/>
          <w:szCs w:val="24"/>
        </w:rPr>
        <w:t>Цель педагогического исследования</w:t>
      </w:r>
      <w:r w:rsidRPr="00B454F9">
        <w:rPr>
          <w:rFonts w:ascii="Times New Roman" w:hAnsi="Times New Roman" w:cs="Times New Roman"/>
          <w:sz w:val="24"/>
          <w:szCs w:val="24"/>
        </w:rPr>
        <w:t>: изучение некоторых проблем преемственности, форм, методов, принципов, сре</w:t>
      </w:r>
      <w:proofErr w:type="gramStart"/>
      <w:r w:rsidRPr="00B454F9">
        <w:rPr>
          <w:rFonts w:ascii="Times New Roman" w:hAnsi="Times New Roman" w:cs="Times New Roman"/>
          <w:sz w:val="24"/>
          <w:szCs w:val="24"/>
        </w:rPr>
        <w:t>дств пр</w:t>
      </w:r>
      <w:proofErr w:type="gramEnd"/>
      <w:r w:rsidRPr="00B454F9">
        <w:rPr>
          <w:rFonts w:ascii="Times New Roman" w:hAnsi="Times New Roman" w:cs="Times New Roman"/>
          <w:sz w:val="24"/>
          <w:szCs w:val="24"/>
        </w:rPr>
        <w:t>и переходе из начальной школы в основную школу.</w:t>
      </w:r>
      <w:r w:rsidRPr="00B454F9">
        <w:rPr>
          <w:rFonts w:ascii="Times New Roman" w:hAnsi="Times New Roman" w:cs="Times New Roman"/>
          <w:sz w:val="24"/>
          <w:szCs w:val="24"/>
        </w:rPr>
        <w:br/>
      </w:r>
      <w:r w:rsidRPr="00B454F9">
        <w:rPr>
          <w:rFonts w:ascii="Times New Roman" w:hAnsi="Times New Roman" w:cs="Times New Roman"/>
          <w:b/>
          <w:bCs/>
          <w:sz w:val="24"/>
          <w:szCs w:val="24"/>
        </w:rPr>
        <w:t>Задачи</w:t>
      </w:r>
      <w:r w:rsidRPr="00B454F9">
        <w:rPr>
          <w:rFonts w:ascii="Times New Roman" w:hAnsi="Times New Roman" w:cs="Times New Roman"/>
          <w:sz w:val="24"/>
          <w:szCs w:val="24"/>
        </w:rPr>
        <w:t>: обзор  литературы по вопросу преемственности, включая научно-методическую литературу, нормативно-правовую и учебную.</w:t>
      </w:r>
      <w:r w:rsidRPr="00B454F9">
        <w:rPr>
          <w:rFonts w:ascii="Times New Roman" w:hAnsi="Times New Roman" w:cs="Times New Roman"/>
          <w:sz w:val="24"/>
          <w:szCs w:val="24"/>
        </w:rPr>
        <w:br/>
      </w:r>
      <w:r w:rsidRPr="00B454F9">
        <w:rPr>
          <w:rFonts w:ascii="Times New Roman" w:hAnsi="Times New Roman" w:cs="Times New Roman"/>
          <w:b/>
          <w:sz w:val="24"/>
          <w:szCs w:val="24"/>
        </w:rPr>
        <w:t>Выявление противоречий</w:t>
      </w:r>
      <w:r w:rsidRPr="00B454F9">
        <w:rPr>
          <w:rFonts w:ascii="Times New Roman" w:hAnsi="Times New Roman" w:cs="Times New Roman"/>
          <w:sz w:val="24"/>
          <w:szCs w:val="24"/>
        </w:rPr>
        <w:t xml:space="preserve">, которые необходимо разрешить в процессе исследования. </w:t>
      </w:r>
      <w:r w:rsidRPr="00B454F9">
        <w:rPr>
          <w:rFonts w:ascii="Times New Roman" w:hAnsi="Times New Roman" w:cs="Times New Roman"/>
          <w:sz w:val="24"/>
          <w:szCs w:val="24"/>
        </w:rPr>
        <w:br/>
      </w:r>
      <w:r w:rsidRPr="00B454F9">
        <w:rPr>
          <w:rFonts w:ascii="Times New Roman" w:hAnsi="Times New Roman" w:cs="Times New Roman"/>
          <w:b/>
          <w:sz w:val="24"/>
          <w:szCs w:val="24"/>
        </w:rPr>
        <w:t>Обозначение проблем</w:t>
      </w:r>
      <w:r w:rsidRPr="00B454F9">
        <w:rPr>
          <w:rFonts w:ascii="Times New Roman" w:hAnsi="Times New Roman" w:cs="Times New Roman"/>
          <w:sz w:val="24"/>
          <w:szCs w:val="24"/>
        </w:rPr>
        <w:t>: физиологические; психологические;</w:t>
      </w:r>
      <w:r w:rsidRPr="00B454F9">
        <w:rPr>
          <w:rFonts w:ascii="Times New Roman" w:hAnsi="Times New Roman" w:cs="Times New Roman"/>
          <w:sz w:val="24"/>
          <w:szCs w:val="24"/>
        </w:rPr>
        <w:br/>
      </w:r>
      <w:r w:rsidRPr="004A790A">
        <w:rPr>
          <w:rFonts w:ascii="Times New Roman" w:hAnsi="Times New Roman" w:cs="Times New Roman"/>
          <w:sz w:val="24"/>
          <w:szCs w:val="24"/>
        </w:rPr>
        <w:t>проблемы мотивации  и активизации познавательной деятельности;</w:t>
      </w:r>
      <w:r w:rsidRPr="004A790A">
        <w:rPr>
          <w:rFonts w:ascii="Times New Roman" w:hAnsi="Times New Roman" w:cs="Times New Roman"/>
          <w:sz w:val="24"/>
          <w:szCs w:val="24"/>
        </w:rPr>
        <w:br/>
        <w:t>проблема формирования универсальных учебных действий на ступени начального общего образования школьников;</w:t>
      </w:r>
    </w:p>
    <w:p w:rsidR="004A790A" w:rsidRPr="004A790A" w:rsidRDefault="004A790A" w:rsidP="004A790A">
      <w:pPr>
        <w:pStyle w:val="a7"/>
        <w:rPr>
          <w:rFonts w:ascii="Times New Roman" w:hAnsi="Times New Roman" w:cs="Times New Roman"/>
          <w:sz w:val="24"/>
          <w:szCs w:val="24"/>
        </w:rPr>
      </w:pPr>
      <w:r w:rsidRPr="004A790A">
        <w:rPr>
          <w:rFonts w:ascii="Times New Roman" w:hAnsi="Times New Roman" w:cs="Times New Roman"/>
          <w:sz w:val="24"/>
          <w:szCs w:val="24"/>
        </w:rPr>
        <w:t>проблема изменения целей обучения математике;</w:t>
      </w:r>
    </w:p>
    <w:p w:rsidR="004A790A" w:rsidRPr="00640828" w:rsidRDefault="004A790A" w:rsidP="004A790A">
      <w:pPr>
        <w:pStyle w:val="a7"/>
        <w:rPr>
          <w:rFonts w:ascii="Times New Roman" w:hAnsi="Times New Roman" w:cs="Times New Roman"/>
          <w:sz w:val="24"/>
          <w:szCs w:val="24"/>
        </w:rPr>
      </w:pPr>
      <w:r w:rsidRPr="00640828">
        <w:rPr>
          <w:rFonts w:ascii="Times New Roman" w:hAnsi="Times New Roman" w:cs="Times New Roman"/>
          <w:sz w:val="24"/>
          <w:szCs w:val="24"/>
        </w:rPr>
        <w:t>реализация и пути разрешения проблем формирования УУД в начальной и средней школе.</w:t>
      </w:r>
    </w:p>
    <w:p w:rsidR="004A790A" w:rsidRPr="00640828" w:rsidRDefault="004A790A" w:rsidP="004A790A">
      <w:pPr>
        <w:pStyle w:val="a7"/>
        <w:rPr>
          <w:rFonts w:ascii="Times New Roman" w:hAnsi="Times New Roman" w:cs="Times New Roman"/>
          <w:sz w:val="24"/>
          <w:szCs w:val="24"/>
        </w:rPr>
      </w:pPr>
      <w:r w:rsidRPr="00640828">
        <w:rPr>
          <w:rFonts w:ascii="Times New Roman" w:hAnsi="Times New Roman" w:cs="Times New Roman"/>
          <w:sz w:val="24"/>
          <w:szCs w:val="24"/>
        </w:rPr>
        <w:t>В данной работе ответим на некоторые вопросы:</w:t>
      </w:r>
    </w:p>
    <w:p w:rsidR="004A790A" w:rsidRPr="00B454F9" w:rsidRDefault="004A790A" w:rsidP="004A790A">
      <w:pPr>
        <w:pStyle w:val="a7"/>
        <w:rPr>
          <w:rFonts w:ascii="Times New Roman" w:hAnsi="Times New Roman" w:cs="Times New Roman"/>
          <w:b/>
          <w:sz w:val="24"/>
          <w:szCs w:val="24"/>
        </w:rPr>
      </w:pPr>
      <w:r w:rsidRPr="00B454F9">
        <w:rPr>
          <w:rFonts w:ascii="Times New Roman" w:hAnsi="Times New Roman" w:cs="Times New Roman"/>
          <w:b/>
          <w:sz w:val="24"/>
          <w:szCs w:val="24"/>
        </w:rPr>
        <w:t>Что такое преемственность в этих противоречиях?</w:t>
      </w:r>
    </w:p>
    <w:p w:rsidR="004A790A" w:rsidRPr="00640828" w:rsidRDefault="004A790A" w:rsidP="004A790A">
      <w:pPr>
        <w:pStyle w:val="a7"/>
        <w:rPr>
          <w:rFonts w:ascii="Times New Roman" w:hAnsi="Times New Roman" w:cs="Times New Roman"/>
          <w:sz w:val="24"/>
          <w:szCs w:val="24"/>
        </w:rPr>
      </w:pPr>
      <w:r w:rsidRPr="00640828">
        <w:rPr>
          <w:rFonts w:ascii="Times New Roman" w:hAnsi="Times New Roman" w:cs="Times New Roman"/>
          <w:sz w:val="24"/>
          <w:szCs w:val="24"/>
        </w:rPr>
        <w:t xml:space="preserve">Какими методами, принципами, средствами решать эти возникшие проблемы? </w:t>
      </w:r>
    </w:p>
    <w:p w:rsidR="004A790A" w:rsidRPr="00640828" w:rsidRDefault="004A790A" w:rsidP="004A790A">
      <w:pPr>
        <w:pStyle w:val="a7"/>
        <w:rPr>
          <w:rFonts w:ascii="Times New Roman" w:hAnsi="Times New Roman" w:cs="Times New Roman"/>
          <w:sz w:val="24"/>
          <w:szCs w:val="24"/>
        </w:rPr>
      </w:pPr>
      <w:r w:rsidRPr="00640828">
        <w:rPr>
          <w:rFonts w:ascii="Times New Roman" w:hAnsi="Times New Roman" w:cs="Times New Roman"/>
          <w:sz w:val="24"/>
          <w:szCs w:val="24"/>
        </w:rPr>
        <w:t>Как их разрешить с помощью своих методик?</w:t>
      </w:r>
    </w:p>
    <w:p w:rsidR="004A790A" w:rsidRPr="00640828" w:rsidRDefault="004A790A" w:rsidP="004A790A">
      <w:pPr>
        <w:pStyle w:val="a7"/>
        <w:rPr>
          <w:rFonts w:ascii="Times New Roman" w:hAnsi="Times New Roman" w:cs="Times New Roman"/>
          <w:sz w:val="24"/>
          <w:szCs w:val="24"/>
        </w:rPr>
      </w:pPr>
      <w:r w:rsidRPr="00640828">
        <w:rPr>
          <w:rFonts w:ascii="Times New Roman" w:hAnsi="Times New Roman" w:cs="Times New Roman"/>
          <w:sz w:val="24"/>
          <w:szCs w:val="24"/>
        </w:rPr>
        <w:t>Данное исследование рассматривает  перечисленные проблемы, возникающие на межуточной ступени между  4 классами начальной школы и 5-6 классами основной школы.</w:t>
      </w:r>
    </w:p>
    <w:p w:rsidR="004A790A" w:rsidRPr="00640828" w:rsidRDefault="004A790A" w:rsidP="004A790A">
      <w:pPr>
        <w:pStyle w:val="a7"/>
        <w:rPr>
          <w:rFonts w:ascii="Times New Roman" w:hAnsi="Times New Roman" w:cs="Times New Roman"/>
          <w:sz w:val="24"/>
          <w:szCs w:val="24"/>
        </w:rPr>
      </w:pPr>
      <w:r w:rsidRPr="00B454F9">
        <w:rPr>
          <w:rFonts w:ascii="Times New Roman" w:hAnsi="Times New Roman" w:cs="Times New Roman"/>
          <w:b/>
          <w:sz w:val="24"/>
          <w:szCs w:val="24"/>
        </w:rPr>
        <w:t>Субъектом исследования</w:t>
      </w:r>
      <w:r w:rsidRPr="00640828">
        <w:rPr>
          <w:rFonts w:ascii="Times New Roman" w:hAnsi="Times New Roman" w:cs="Times New Roman"/>
          <w:sz w:val="24"/>
          <w:szCs w:val="24"/>
        </w:rPr>
        <w:t xml:space="preserve"> является классный и внеклассный накопительный опыт работы в ходе обучения математике. </w:t>
      </w:r>
      <w:r w:rsidRPr="00B454F9">
        <w:rPr>
          <w:rFonts w:ascii="Times New Roman" w:hAnsi="Times New Roman" w:cs="Times New Roman"/>
          <w:b/>
          <w:sz w:val="24"/>
          <w:szCs w:val="24"/>
        </w:rPr>
        <w:t>Объектом</w:t>
      </w:r>
      <w:r w:rsidRPr="00640828">
        <w:rPr>
          <w:rFonts w:ascii="Times New Roman" w:hAnsi="Times New Roman" w:cs="Times New Roman"/>
          <w:sz w:val="24"/>
          <w:szCs w:val="24"/>
        </w:rPr>
        <w:t xml:space="preserve"> – 5-6 классы.</w:t>
      </w:r>
    </w:p>
    <w:p w:rsidR="004A790A" w:rsidRPr="00640828" w:rsidRDefault="004A790A" w:rsidP="004A790A">
      <w:pPr>
        <w:pStyle w:val="a7"/>
        <w:rPr>
          <w:rFonts w:ascii="Times New Roman" w:hAnsi="Times New Roman" w:cs="Times New Roman"/>
          <w:sz w:val="24"/>
          <w:szCs w:val="24"/>
        </w:rPr>
      </w:pPr>
      <w:r w:rsidRPr="00640828">
        <w:rPr>
          <w:rFonts w:ascii="Times New Roman" w:hAnsi="Times New Roman" w:cs="Times New Roman"/>
          <w:sz w:val="24"/>
          <w:szCs w:val="24"/>
        </w:rPr>
        <w:t>В докладе рассматриваются общие вопросы преемственности обучения математике, исследуются некоторые особенности преемственности в начальной и средней школе.</w:t>
      </w:r>
    </w:p>
    <w:p w:rsidR="004A790A" w:rsidRPr="000C1686" w:rsidRDefault="004A790A" w:rsidP="004A790A">
      <w:pPr>
        <w:spacing w:line="360" w:lineRule="auto"/>
        <w:ind w:firstLine="709"/>
        <w:rPr>
          <w:rFonts w:ascii="Times New Roman" w:hAnsi="Times New Roman" w:cs="Times New Roman"/>
          <w:sz w:val="24"/>
          <w:szCs w:val="24"/>
        </w:rPr>
      </w:pPr>
      <w:r w:rsidRPr="000C1686">
        <w:rPr>
          <w:rFonts w:ascii="Times New Roman" w:hAnsi="Times New Roman" w:cs="Times New Roman"/>
          <w:sz w:val="24"/>
          <w:szCs w:val="24"/>
        </w:rPr>
        <w:t xml:space="preserve">Выявляются проблемы преемственности по подготовке учащихся 4-7 классов в  изучении геометрического материала. Для осуществления преемственности при формировании    знаний, умений и УУД рассматриваются элементы проблемного обучения и применение компьютерных технологий и  ИКТ. </w:t>
      </w:r>
      <w:r>
        <w:rPr>
          <w:rFonts w:ascii="Times New Roman" w:hAnsi="Times New Roman" w:cs="Times New Roman"/>
          <w:sz w:val="24"/>
          <w:szCs w:val="24"/>
        </w:rPr>
        <w:br/>
        <w:t xml:space="preserve">     </w:t>
      </w:r>
      <w:r w:rsidRPr="000C1686">
        <w:rPr>
          <w:rFonts w:ascii="Times New Roman" w:hAnsi="Times New Roman" w:cs="Times New Roman"/>
          <w:sz w:val="24"/>
          <w:szCs w:val="24"/>
        </w:rPr>
        <w:t>В практической части рассматриваются открытые уроки, уроки-игры, презентации по внеурочной деятельности. По материалам общей базы данных по республике по ГИА и ЕГЭ составлена презентация на тему: «Средние величины».</w:t>
      </w:r>
    </w:p>
    <w:p w:rsidR="004A790A" w:rsidRPr="00B454F9" w:rsidRDefault="004A790A" w:rsidP="004A790A">
      <w:pPr>
        <w:pStyle w:val="Style4"/>
        <w:adjustRightInd/>
        <w:spacing w:line="360" w:lineRule="auto"/>
        <w:ind w:firstLine="709"/>
        <w:jc w:val="both"/>
        <w:rPr>
          <w:b/>
          <w:sz w:val="24"/>
          <w:szCs w:val="24"/>
        </w:rPr>
      </w:pPr>
      <w:r w:rsidRPr="00B454F9">
        <w:rPr>
          <w:b/>
          <w:spacing w:val="-14"/>
          <w:w w:val="126"/>
          <w:sz w:val="24"/>
          <w:szCs w:val="24"/>
        </w:rPr>
        <w:t>Введение</w:t>
      </w:r>
    </w:p>
    <w:p w:rsidR="004A790A" w:rsidRPr="000C1686" w:rsidRDefault="004A790A" w:rsidP="004A790A">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0C1686">
        <w:rPr>
          <w:rFonts w:ascii="Times New Roman" w:hAnsi="Times New Roman" w:cs="Times New Roman"/>
          <w:sz w:val="24"/>
          <w:szCs w:val="24"/>
        </w:rPr>
        <w:t>Преемственность актуальна и сегодня. Изучив методическую литературу по выбранной теме, мы рассмотрим сначала предысторию преемственности.</w:t>
      </w:r>
      <w:r>
        <w:rPr>
          <w:rFonts w:ascii="Times New Roman" w:hAnsi="Times New Roman" w:cs="Times New Roman"/>
          <w:sz w:val="24"/>
          <w:szCs w:val="24"/>
        </w:rPr>
        <w:br/>
      </w:r>
      <w:r w:rsidRPr="000C1686">
        <w:rPr>
          <w:rFonts w:ascii="Times New Roman" w:hAnsi="Times New Roman" w:cs="Times New Roman"/>
          <w:sz w:val="24"/>
          <w:szCs w:val="24"/>
        </w:rPr>
        <w:t>Впервые проблема преемственности остро встала в 50-е годы ХХ века, когда произошёл переход от обязательного 4-х летнего обучения - к 7-му. Во второй раз - в ноябре 70-х годов, когда была введена трёхлетняя начальная школа. Начальная школа перестала быть обособленной.</w:t>
      </w:r>
      <w:r>
        <w:rPr>
          <w:rFonts w:ascii="Times New Roman" w:hAnsi="Times New Roman" w:cs="Times New Roman"/>
          <w:sz w:val="24"/>
          <w:szCs w:val="24"/>
        </w:rPr>
        <w:t xml:space="preserve"> </w:t>
      </w:r>
      <w:r w:rsidRPr="000C1686">
        <w:rPr>
          <w:rFonts w:ascii="Times New Roman" w:hAnsi="Times New Roman" w:cs="Times New Roman"/>
          <w:sz w:val="24"/>
          <w:szCs w:val="24"/>
        </w:rPr>
        <w:t>В третий раз - в конце 80-х годов (1987г.) всеобщей становится 11-летняя средняя школа, где обучение велось с 6 лет, а начальная школа снова оказывается 4-х летней. Последние шестилетки выпускались в 2000 году.</w:t>
      </w:r>
      <w:r>
        <w:rPr>
          <w:rFonts w:ascii="Times New Roman" w:hAnsi="Times New Roman" w:cs="Times New Roman"/>
          <w:sz w:val="24"/>
          <w:szCs w:val="24"/>
        </w:rPr>
        <w:t xml:space="preserve"> </w:t>
      </w:r>
      <w:r w:rsidRPr="000C1686">
        <w:rPr>
          <w:rFonts w:ascii="Times New Roman" w:hAnsi="Times New Roman" w:cs="Times New Roman"/>
          <w:sz w:val="24"/>
          <w:szCs w:val="24"/>
        </w:rPr>
        <w:t xml:space="preserve">В силу неопределённости и нестабильности целей обучения математике такие элементы методики как содержание, методы, средства и </w:t>
      </w:r>
      <w:r w:rsidRPr="000C1686">
        <w:rPr>
          <w:rFonts w:ascii="Times New Roman" w:hAnsi="Times New Roman" w:cs="Times New Roman"/>
          <w:sz w:val="24"/>
          <w:szCs w:val="24"/>
        </w:rPr>
        <w:lastRenderedPageBreak/>
        <w:t>организационные формы обучения</w:t>
      </w:r>
      <w:r>
        <w:rPr>
          <w:rFonts w:ascii="Times New Roman" w:hAnsi="Times New Roman" w:cs="Times New Roman"/>
          <w:sz w:val="24"/>
          <w:szCs w:val="24"/>
        </w:rPr>
        <w:t xml:space="preserve"> </w:t>
      </w:r>
      <w:r w:rsidRPr="000C1686">
        <w:rPr>
          <w:rFonts w:ascii="Times New Roman" w:hAnsi="Times New Roman" w:cs="Times New Roman"/>
          <w:sz w:val="24"/>
          <w:szCs w:val="24"/>
        </w:rPr>
        <w:t xml:space="preserve"> в своём развитии стали изменяться.</w:t>
      </w:r>
      <w:r>
        <w:rPr>
          <w:rFonts w:ascii="Times New Roman" w:hAnsi="Times New Roman" w:cs="Times New Roman"/>
          <w:sz w:val="24"/>
          <w:szCs w:val="24"/>
        </w:rPr>
        <w:br/>
        <w:t xml:space="preserve">     </w:t>
      </w:r>
      <w:r w:rsidRPr="000C1686">
        <w:rPr>
          <w:rFonts w:ascii="Times New Roman" w:hAnsi="Times New Roman" w:cs="Times New Roman"/>
          <w:sz w:val="24"/>
          <w:szCs w:val="24"/>
        </w:rPr>
        <w:t>В методике возникают противоречия, преодоление которых не может быть достигнуто за счёт выяснения связей новых целей обучения математике со старым содержанием. Не стало согласованности в требованиях и методиках обучения, появились учебники разных авторов и разночтения программ. Одни считают, что математика перегружена, а другие видят – существенное падение её содержательности.</w:t>
      </w:r>
      <w:r>
        <w:rPr>
          <w:rFonts w:ascii="Times New Roman" w:hAnsi="Times New Roman" w:cs="Times New Roman"/>
          <w:sz w:val="24"/>
          <w:szCs w:val="24"/>
        </w:rPr>
        <w:t xml:space="preserve"> </w:t>
      </w:r>
      <w:r w:rsidRPr="000C1686">
        <w:rPr>
          <w:rFonts w:ascii="Times New Roman" w:hAnsi="Times New Roman" w:cs="Times New Roman"/>
          <w:sz w:val="24"/>
          <w:szCs w:val="24"/>
        </w:rPr>
        <w:t>Очевидно же, что в таких условиях проблема преемственности в обучении математике, («самой строгой науке) проявляется не только «внутренней стороной», но и «внешней».</w:t>
      </w:r>
      <w:r>
        <w:rPr>
          <w:rFonts w:ascii="Times New Roman" w:hAnsi="Times New Roman" w:cs="Times New Roman"/>
          <w:sz w:val="24"/>
          <w:szCs w:val="24"/>
        </w:rPr>
        <w:t xml:space="preserve"> </w:t>
      </w:r>
      <w:r w:rsidRPr="000C1686">
        <w:rPr>
          <w:rFonts w:ascii="Times New Roman" w:hAnsi="Times New Roman" w:cs="Times New Roman"/>
          <w:sz w:val="24"/>
          <w:szCs w:val="24"/>
        </w:rPr>
        <w:t>С 2010 года начальная школа нашей страны уже начала  работать по ФГОС - 2, в которых прописана также и преемственность образовательных программ.</w:t>
      </w:r>
      <w:r>
        <w:rPr>
          <w:rFonts w:ascii="Times New Roman" w:hAnsi="Times New Roman" w:cs="Times New Roman"/>
          <w:sz w:val="24"/>
          <w:szCs w:val="24"/>
        </w:rPr>
        <w:t xml:space="preserve"> </w:t>
      </w:r>
      <w:r w:rsidRPr="000C1686">
        <w:rPr>
          <w:rFonts w:ascii="Times New Roman" w:hAnsi="Times New Roman" w:cs="Times New Roman"/>
          <w:sz w:val="24"/>
          <w:szCs w:val="24"/>
        </w:rPr>
        <w:t>Сегодня мы сталкиваемся с ситуацией, ко</w:t>
      </w:r>
      <w:r>
        <w:rPr>
          <w:rFonts w:ascii="Times New Roman" w:hAnsi="Times New Roman" w:cs="Times New Roman"/>
          <w:sz w:val="24"/>
          <w:szCs w:val="24"/>
        </w:rPr>
        <w:t xml:space="preserve">гда качество образования не </w:t>
      </w:r>
      <w:r w:rsidRPr="000C1686">
        <w:rPr>
          <w:rFonts w:ascii="Times New Roman" w:hAnsi="Times New Roman" w:cs="Times New Roman"/>
          <w:sz w:val="24"/>
          <w:szCs w:val="24"/>
        </w:rPr>
        <w:t>устраивает ни родителей, ни работников образован</w:t>
      </w:r>
      <w:r>
        <w:rPr>
          <w:rFonts w:ascii="Times New Roman" w:hAnsi="Times New Roman" w:cs="Times New Roman"/>
          <w:sz w:val="24"/>
          <w:szCs w:val="24"/>
        </w:rPr>
        <w:t>ия, ни учителей. Каждый из нас х</w:t>
      </w:r>
      <w:r w:rsidRPr="000C1686">
        <w:rPr>
          <w:rFonts w:ascii="Times New Roman" w:hAnsi="Times New Roman" w:cs="Times New Roman"/>
          <w:sz w:val="24"/>
          <w:szCs w:val="24"/>
        </w:rPr>
        <w:t>очет, чтобы наши дети могли успешно сдавать мониторинги, ГИА в 9-ом классе, потом ЕГЭ, а на данном этапе они испытывают большие затруднения.</w:t>
      </w:r>
      <w:r>
        <w:rPr>
          <w:rFonts w:ascii="Times New Roman" w:hAnsi="Times New Roman" w:cs="Times New Roman"/>
          <w:sz w:val="24"/>
          <w:szCs w:val="24"/>
        </w:rPr>
        <w:br/>
        <w:t xml:space="preserve">     </w:t>
      </w:r>
      <w:r w:rsidRPr="00126C7B">
        <w:rPr>
          <w:rFonts w:ascii="Times New Roman" w:hAnsi="Times New Roman" w:cs="Times New Roman"/>
          <w:b/>
          <w:sz w:val="24"/>
          <w:szCs w:val="24"/>
        </w:rPr>
        <w:t>Новые стандарты</w:t>
      </w:r>
      <w:r w:rsidRPr="000C1686">
        <w:rPr>
          <w:rFonts w:ascii="Times New Roman" w:hAnsi="Times New Roman" w:cs="Times New Roman"/>
          <w:sz w:val="24"/>
          <w:szCs w:val="24"/>
        </w:rPr>
        <w:t xml:space="preserve"> образования направлены на то, чтобы воспитывать и развивать у учащихся, прежде всего самостоятельность. Новые стандарты предполагают развитие школьников, и их социализацию. Это значит, что ученик начальной школы должен легко адаптироваться, переходя в пятый класс, выпускник основной школы не должен испытывать проблем, начав обучение в десятом классе, ну а выпускник старшей школы - успешно поступить и адаптироваться к новым условиям при поступлении в ВУЗ.</w:t>
      </w:r>
      <w:r>
        <w:rPr>
          <w:rFonts w:ascii="Times New Roman" w:hAnsi="Times New Roman" w:cs="Times New Roman"/>
          <w:sz w:val="24"/>
          <w:szCs w:val="24"/>
        </w:rPr>
        <w:br/>
        <w:t xml:space="preserve">     С</w:t>
      </w:r>
      <w:r w:rsidRPr="000C1686">
        <w:rPr>
          <w:rFonts w:ascii="Times New Roman" w:hAnsi="Times New Roman" w:cs="Times New Roman"/>
          <w:sz w:val="24"/>
          <w:szCs w:val="24"/>
        </w:rPr>
        <w:t xml:space="preserve">егодня ФГОС касается каждого – не только потому, что вопрос </w:t>
      </w:r>
      <w:r>
        <w:rPr>
          <w:rFonts w:ascii="Times New Roman" w:hAnsi="Times New Roman" w:cs="Times New Roman"/>
          <w:sz w:val="24"/>
          <w:szCs w:val="24"/>
        </w:rPr>
        <w:t>успешности ученика в жизни, это естественно и очень важно,</w:t>
      </w:r>
      <w:r w:rsidR="005A4270">
        <w:rPr>
          <w:rFonts w:ascii="Times New Roman" w:hAnsi="Times New Roman" w:cs="Times New Roman"/>
          <w:sz w:val="24"/>
          <w:szCs w:val="24"/>
        </w:rPr>
        <w:t xml:space="preserve"> </w:t>
      </w:r>
      <w:r>
        <w:rPr>
          <w:rFonts w:ascii="Times New Roman" w:hAnsi="Times New Roman" w:cs="Times New Roman"/>
          <w:sz w:val="24"/>
          <w:szCs w:val="24"/>
        </w:rPr>
        <w:t>н</w:t>
      </w:r>
      <w:r w:rsidRPr="000C1686">
        <w:rPr>
          <w:rFonts w:ascii="Times New Roman" w:hAnsi="Times New Roman" w:cs="Times New Roman"/>
          <w:sz w:val="24"/>
          <w:szCs w:val="24"/>
        </w:rPr>
        <w:t xml:space="preserve">о это ещё и вопрос безопасности и конкурентоспособности страны, условие её процветания и мирного развития. </w:t>
      </w:r>
    </w:p>
    <w:p w:rsidR="004A790A" w:rsidRPr="000C1686" w:rsidRDefault="004A790A" w:rsidP="004A790A">
      <w:pPr>
        <w:pStyle w:val="a3"/>
        <w:spacing w:line="360" w:lineRule="auto"/>
        <w:ind w:left="0"/>
        <w:rPr>
          <w:rFonts w:ascii="Times New Roman" w:hAnsi="Times New Roman" w:cs="Times New Roman"/>
          <w:sz w:val="24"/>
          <w:szCs w:val="24"/>
        </w:rPr>
      </w:pPr>
      <w:r>
        <w:rPr>
          <w:rFonts w:ascii="Times New Roman" w:hAnsi="Times New Roman" w:cs="Times New Roman"/>
          <w:b/>
          <w:bCs/>
          <w:spacing w:val="-3"/>
          <w:sz w:val="24"/>
          <w:szCs w:val="24"/>
        </w:rPr>
        <w:t xml:space="preserve">1. </w:t>
      </w:r>
      <w:r w:rsidRPr="000C1686">
        <w:rPr>
          <w:rFonts w:ascii="Times New Roman" w:hAnsi="Times New Roman" w:cs="Times New Roman"/>
          <w:b/>
          <w:bCs/>
          <w:spacing w:val="-3"/>
          <w:sz w:val="24"/>
          <w:szCs w:val="24"/>
        </w:rPr>
        <w:t xml:space="preserve">О6шие вопросы преемственности обучения математике в </w:t>
      </w:r>
      <w:r w:rsidRPr="000C1686">
        <w:rPr>
          <w:rFonts w:ascii="Times New Roman" w:hAnsi="Times New Roman" w:cs="Times New Roman"/>
          <w:b/>
          <w:bCs/>
          <w:sz w:val="24"/>
          <w:szCs w:val="24"/>
        </w:rPr>
        <w:t>контексте перехода на ФГОС.</w:t>
      </w:r>
      <w:r>
        <w:rPr>
          <w:rFonts w:ascii="Times New Roman" w:hAnsi="Times New Roman" w:cs="Times New Roman"/>
          <w:b/>
          <w:bCs/>
          <w:sz w:val="24"/>
          <w:szCs w:val="24"/>
        </w:rPr>
        <w:br/>
        <w:t xml:space="preserve">     </w:t>
      </w:r>
      <w:r>
        <w:rPr>
          <w:rFonts w:ascii="Times New Roman" w:hAnsi="Times New Roman" w:cs="Times New Roman"/>
          <w:sz w:val="24"/>
          <w:szCs w:val="24"/>
        </w:rPr>
        <w:t>Обратимся к</w:t>
      </w:r>
      <w:r w:rsidRPr="000C1686">
        <w:rPr>
          <w:rFonts w:ascii="Times New Roman" w:hAnsi="Times New Roman" w:cs="Times New Roman"/>
          <w:sz w:val="24"/>
          <w:szCs w:val="24"/>
        </w:rPr>
        <w:t xml:space="preserve"> определению, которое можно найти в словаре Ожегова С.И. (стр.503) слова: преемство  - </w:t>
      </w:r>
      <w:r>
        <w:rPr>
          <w:rFonts w:ascii="Times New Roman" w:hAnsi="Times New Roman" w:cs="Times New Roman"/>
          <w:sz w:val="24"/>
          <w:szCs w:val="24"/>
        </w:rPr>
        <w:t xml:space="preserve"> это </w:t>
      </w:r>
      <w:r w:rsidRPr="000C1686">
        <w:rPr>
          <w:rFonts w:ascii="Times New Roman" w:hAnsi="Times New Roman" w:cs="Times New Roman"/>
          <w:sz w:val="24"/>
          <w:szCs w:val="24"/>
        </w:rPr>
        <w:t>передача, переход чего-либо, от предшественника к преемнику; преемственный – идущий в порядке преемства, последовательности от одного к другому.</w:t>
      </w:r>
    </w:p>
    <w:p w:rsidR="004A790A" w:rsidRPr="000C1686" w:rsidRDefault="004A790A" w:rsidP="004A790A">
      <w:pPr>
        <w:spacing w:line="360" w:lineRule="auto"/>
        <w:ind w:firstLine="709"/>
        <w:jc w:val="both"/>
        <w:rPr>
          <w:rFonts w:ascii="Times New Roman" w:hAnsi="Times New Roman" w:cs="Times New Roman"/>
          <w:sz w:val="24"/>
          <w:szCs w:val="24"/>
        </w:rPr>
      </w:pPr>
      <w:r w:rsidRPr="000C1686">
        <w:rPr>
          <w:rFonts w:ascii="Times New Roman" w:hAnsi="Times New Roman" w:cs="Times New Roman"/>
          <w:b/>
          <w:bCs/>
          <w:sz w:val="24"/>
          <w:szCs w:val="24"/>
        </w:rPr>
        <w:t xml:space="preserve"> Преемственность в обучении </w:t>
      </w:r>
      <w:r w:rsidRPr="000C1686">
        <w:rPr>
          <w:rFonts w:ascii="Times New Roman" w:hAnsi="Times New Roman" w:cs="Times New Roman"/>
          <w:sz w:val="24"/>
          <w:szCs w:val="24"/>
        </w:rPr>
        <w:t xml:space="preserve">- установление необходимой связи и правильного соотношения между частями учебного предмета на разных ступенях его изучения; понятие преемственности характеризует также требования, предъявляемые к знаниям, умениям и УУД учащихся на каждом этапе обучения, формам, методам и приёмам объяснения нового материала и ко всей последующей работе по его усвоению. Преемственность в изложении учебного материала и выборе способа деятельности по овладению этим содержанием происходит с учетом следующих факторов: содержания и логики математической науки и </w:t>
      </w:r>
      <w:r w:rsidRPr="000C1686">
        <w:rPr>
          <w:rFonts w:ascii="Times New Roman" w:hAnsi="Times New Roman" w:cs="Times New Roman"/>
          <w:sz w:val="24"/>
          <w:szCs w:val="24"/>
        </w:rPr>
        <w:lastRenderedPageBreak/>
        <w:t>закономерностей процесса усвоения знаний. Преемственность должна осуществляться и между видами деятельности учащихся при усвоении учебного материала. Учащиеся должны выступать не как объект обучения, а становиться субъектами учебной деятельности.</w:t>
      </w:r>
    </w:p>
    <w:p w:rsidR="004A790A" w:rsidRPr="00B454F9" w:rsidRDefault="004A790A" w:rsidP="004A790A">
      <w:pPr>
        <w:tabs>
          <w:tab w:val="left" w:pos="9165"/>
        </w:tabs>
        <w:spacing w:line="360" w:lineRule="auto"/>
        <w:ind w:firstLine="709"/>
        <w:rPr>
          <w:rFonts w:ascii="Times New Roman" w:hAnsi="Times New Roman" w:cs="Times New Roman"/>
          <w:color w:val="000000"/>
          <w:sz w:val="24"/>
          <w:szCs w:val="24"/>
        </w:rPr>
      </w:pPr>
      <w:r w:rsidRPr="00126C7B">
        <w:rPr>
          <w:rFonts w:ascii="Times New Roman" w:hAnsi="Times New Roman" w:cs="Times New Roman"/>
          <w:b/>
          <w:color w:val="000000"/>
          <w:sz w:val="24"/>
          <w:szCs w:val="24"/>
        </w:rPr>
        <w:t xml:space="preserve">Преемственность </w:t>
      </w:r>
      <w:r w:rsidRPr="000C1686">
        <w:rPr>
          <w:rFonts w:ascii="Times New Roman" w:hAnsi="Times New Roman" w:cs="Times New Roman"/>
          <w:color w:val="000000"/>
          <w:sz w:val="24"/>
          <w:szCs w:val="24"/>
        </w:rPr>
        <w:t>в обучении математике – это установление необходимой связи и правильного соотношения между частями  учебного предмета на разных ступенях его изучения.</w:t>
      </w:r>
      <w:r>
        <w:rPr>
          <w:rFonts w:ascii="Times New Roman" w:hAnsi="Times New Roman" w:cs="Times New Roman"/>
          <w:color w:val="000000"/>
          <w:sz w:val="24"/>
          <w:szCs w:val="24"/>
        </w:rPr>
        <w:t xml:space="preserve"> </w:t>
      </w:r>
      <w:r w:rsidRPr="000C1686">
        <w:rPr>
          <w:rFonts w:ascii="Times New Roman" w:hAnsi="Times New Roman" w:cs="Times New Roman"/>
          <w:color w:val="000000"/>
          <w:sz w:val="24"/>
          <w:szCs w:val="24"/>
        </w:rPr>
        <w:t>Итак, под преемственностью мы будем понимать процесс, обеспечивающий непрерывное и результативное осуществление учебной деятельности, совершенствование и систематизацию знаний, умений и УУД учащихся, а также их психическое развитие (развитие мыслительных операций, памяти, способностей и т.д.)</w:t>
      </w:r>
      <w:r>
        <w:rPr>
          <w:rFonts w:ascii="Times New Roman" w:hAnsi="Times New Roman" w:cs="Times New Roman"/>
          <w:color w:val="000000"/>
          <w:sz w:val="24"/>
          <w:szCs w:val="24"/>
        </w:rPr>
        <w:br/>
        <w:t xml:space="preserve">     </w:t>
      </w:r>
      <w:r w:rsidRPr="000C1686">
        <w:rPr>
          <w:rFonts w:ascii="Times New Roman" w:hAnsi="Times New Roman" w:cs="Times New Roman"/>
          <w:b/>
          <w:bCs/>
          <w:sz w:val="24"/>
          <w:szCs w:val="24"/>
        </w:rPr>
        <w:t>Принцип изучения программного материала</w:t>
      </w:r>
      <w:r w:rsidRPr="000C1686">
        <w:rPr>
          <w:rFonts w:ascii="Times New Roman" w:hAnsi="Times New Roman" w:cs="Times New Roman"/>
          <w:sz w:val="24"/>
          <w:szCs w:val="24"/>
        </w:rPr>
        <w:t xml:space="preserve"> быстрыми темпами ориентирует учителя на построение учебного процесса в соответствии с  закономерностью умственной деятельности учащихся. Смысл </w:t>
      </w:r>
      <w:r w:rsidRPr="000C1686">
        <w:rPr>
          <w:rFonts w:ascii="Times New Roman" w:hAnsi="Times New Roman" w:cs="Times New Roman"/>
          <w:b/>
          <w:bCs/>
          <w:sz w:val="24"/>
          <w:szCs w:val="24"/>
        </w:rPr>
        <w:t>принципа осознания школьниками самого процесса учения</w:t>
      </w:r>
      <w:r w:rsidRPr="000C1686">
        <w:rPr>
          <w:rFonts w:ascii="Times New Roman" w:hAnsi="Times New Roman" w:cs="Times New Roman"/>
          <w:sz w:val="24"/>
          <w:szCs w:val="24"/>
        </w:rPr>
        <w:t xml:space="preserve"> и себя в нем заключается, в определенной степени, в познании пути протекания учебной деятельности, ее закономерностей. Для реализации этого принципа на уроке создавать ситуации, в которых ученик должен выполнять самоконтроль, самооценку, самоанализ, что постепенно приводит его к осознанию своей учебной деятельности, своих УУД, а затем и своего внутреннего мира.</w:t>
      </w:r>
      <w:r>
        <w:rPr>
          <w:rFonts w:ascii="Times New Roman" w:hAnsi="Times New Roman" w:cs="Times New Roman"/>
          <w:color w:val="000000"/>
          <w:sz w:val="24"/>
          <w:szCs w:val="24"/>
        </w:rPr>
        <w:t xml:space="preserve"> </w:t>
      </w:r>
      <w:r w:rsidRPr="00B454F9">
        <w:rPr>
          <w:rFonts w:ascii="Times New Roman" w:hAnsi="Times New Roman" w:cs="Times New Roman"/>
          <w:b/>
          <w:sz w:val="24"/>
          <w:szCs w:val="24"/>
        </w:rPr>
        <w:t>Преемственность</w:t>
      </w:r>
      <w:r w:rsidRPr="000C1686">
        <w:rPr>
          <w:rFonts w:ascii="Times New Roman" w:hAnsi="Times New Roman" w:cs="Times New Roman"/>
          <w:sz w:val="24"/>
          <w:szCs w:val="24"/>
        </w:rPr>
        <w:t xml:space="preserve"> – это продолжение формирования учебной самостоятельности </w:t>
      </w:r>
      <w:proofErr w:type="gramStart"/>
      <w:r w:rsidRPr="000C1686">
        <w:rPr>
          <w:rFonts w:ascii="Times New Roman" w:hAnsi="Times New Roman" w:cs="Times New Roman"/>
          <w:sz w:val="24"/>
          <w:szCs w:val="24"/>
        </w:rPr>
        <w:t>обучающихся</w:t>
      </w:r>
      <w:proofErr w:type="gramEnd"/>
      <w:r w:rsidRPr="000C1686">
        <w:rPr>
          <w:rFonts w:ascii="Times New Roman" w:hAnsi="Times New Roman" w:cs="Times New Roman"/>
          <w:sz w:val="24"/>
          <w:szCs w:val="24"/>
        </w:rPr>
        <w:t>.</w:t>
      </w:r>
      <w:r>
        <w:rPr>
          <w:rFonts w:ascii="Times New Roman" w:hAnsi="Times New Roman" w:cs="Times New Roman"/>
          <w:color w:val="000000"/>
          <w:sz w:val="24"/>
          <w:szCs w:val="24"/>
        </w:rPr>
        <w:t xml:space="preserve"> </w:t>
      </w:r>
      <w:r w:rsidRPr="00B454F9">
        <w:rPr>
          <w:rFonts w:ascii="Times New Roman" w:hAnsi="Times New Roman" w:cs="Times New Roman"/>
          <w:b/>
          <w:sz w:val="24"/>
          <w:szCs w:val="24"/>
        </w:rPr>
        <w:t>Преемственность</w:t>
      </w:r>
      <w:r w:rsidRPr="000C1686">
        <w:rPr>
          <w:rFonts w:ascii="Times New Roman" w:hAnsi="Times New Roman" w:cs="Times New Roman"/>
          <w:sz w:val="24"/>
          <w:szCs w:val="24"/>
        </w:rPr>
        <w:t xml:space="preserve"> – это дополнительное подключение новых технологий обучения в соответствии с возрастными особенностями.</w:t>
      </w:r>
      <w:r>
        <w:rPr>
          <w:rFonts w:ascii="Times New Roman" w:hAnsi="Times New Roman" w:cs="Times New Roman"/>
          <w:color w:val="000000"/>
          <w:sz w:val="24"/>
          <w:szCs w:val="24"/>
        </w:rPr>
        <w:t xml:space="preserve"> </w:t>
      </w:r>
      <w:r w:rsidRPr="00B454F9">
        <w:rPr>
          <w:rFonts w:ascii="Times New Roman" w:hAnsi="Times New Roman" w:cs="Times New Roman"/>
          <w:b/>
          <w:sz w:val="24"/>
          <w:szCs w:val="24"/>
        </w:rPr>
        <w:t>Преемственность</w:t>
      </w:r>
      <w:r w:rsidRPr="000C1686">
        <w:rPr>
          <w:rFonts w:ascii="Times New Roman" w:hAnsi="Times New Roman" w:cs="Times New Roman"/>
          <w:sz w:val="24"/>
          <w:szCs w:val="24"/>
        </w:rPr>
        <w:t xml:space="preserve"> – это единая система требований к организации деятельности детей и ее оценке.  (Из ФГОС).</w:t>
      </w:r>
      <w:r>
        <w:rPr>
          <w:rFonts w:ascii="Times New Roman" w:hAnsi="Times New Roman" w:cs="Times New Roman"/>
          <w:color w:val="000000"/>
          <w:sz w:val="24"/>
          <w:szCs w:val="24"/>
        </w:rPr>
        <w:br/>
        <w:t xml:space="preserve">     </w:t>
      </w:r>
      <w:r w:rsidRPr="000C1686">
        <w:rPr>
          <w:rFonts w:ascii="Times New Roman" w:hAnsi="Times New Roman" w:cs="Times New Roman"/>
          <w:b/>
          <w:bCs/>
          <w:sz w:val="24"/>
          <w:szCs w:val="24"/>
        </w:rPr>
        <w:t>Принцип работы над развитием всех учащихся</w:t>
      </w:r>
      <w:r w:rsidRPr="000C1686">
        <w:rPr>
          <w:rFonts w:ascii="Times New Roman" w:hAnsi="Times New Roman" w:cs="Times New Roman"/>
          <w:sz w:val="24"/>
          <w:szCs w:val="24"/>
        </w:rPr>
        <w:t>, как сильных, так и слабых, предусматривает создание при обучении условий для развития каждого ученика. Задания необходимо строить так, чтобы при работе над тем или иным вопросом,  как для сильных, так и для слабых учеников нашлась бы посильная и полезная работа, которая способствовала бы их продвижению в развитии и формированию УУД.</w:t>
      </w:r>
    </w:p>
    <w:p w:rsidR="004A790A" w:rsidRPr="000C1686" w:rsidRDefault="004A790A" w:rsidP="004A790A">
      <w:pPr>
        <w:spacing w:line="360" w:lineRule="auto"/>
        <w:ind w:firstLine="709"/>
        <w:rPr>
          <w:rFonts w:ascii="Times New Roman" w:hAnsi="Times New Roman" w:cs="Times New Roman"/>
          <w:sz w:val="24"/>
          <w:szCs w:val="24"/>
        </w:rPr>
      </w:pPr>
      <w:r w:rsidRPr="00B454F9">
        <w:rPr>
          <w:rFonts w:ascii="Times New Roman" w:hAnsi="Times New Roman" w:cs="Times New Roman"/>
          <w:b/>
          <w:sz w:val="24"/>
          <w:szCs w:val="24"/>
        </w:rPr>
        <w:t>Задача школы и учителя</w:t>
      </w:r>
      <w:r w:rsidRPr="000C1686">
        <w:rPr>
          <w:rFonts w:ascii="Times New Roman" w:hAnsi="Times New Roman" w:cs="Times New Roman"/>
          <w:sz w:val="24"/>
          <w:szCs w:val="24"/>
        </w:rPr>
        <w:t xml:space="preserve"> научить учащихся мыслить, учиться,  формировать умения и УУД, действовать в жизни творчески. На учителя возлагается обязанность квалифицированно решать задачу преемственности в школе и развивать личность.</w:t>
      </w:r>
      <w:r>
        <w:rPr>
          <w:rFonts w:ascii="Times New Roman" w:hAnsi="Times New Roman" w:cs="Times New Roman"/>
          <w:sz w:val="24"/>
          <w:szCs w:val="24"/>
        </w:rPr>
        <w:t xml:space="preserve"> </w:t>
      </w:r>
      <w:r w:rsidRPr="000C1686">
        <w:rPr>
          <w:rFonts w:ascii="Times New Roman" w:hAnsi="Times New Roman" w:cs="Times New Roman"/>
          <w:sz w:val="24"/>
          <w:szCs w:val="24"/>
        </w:rPr>
        <w:t>Новый стандарт второго поколения, отвечая требованиям времени и не растрачивая потенциала советской школы, не только смещает акцент на формирование у ученика личностных качеств созидателя и творца, но и предлагает конкретные инструменты, обеспечивающие эт</w:t>
      </w:r>
      <w:r>
        <w:rPr>
          <w:rFonts w:ascii="Times New Roman" w:hAnsi="Times New Roman" w:cs="Times New Roman"/>
          <w:sz w:val="24"/>
          <w:szCs w:val="24"/>
        </w:rPr>
        <w:t xml:space="preserve">от переход. </w:t>
      </w:r>
      <w:r w:rsidRPr="00AD2CCE">
        <w:rPr>
          <w:rFonts w:ascii="Times New Roman" w:hAnsi="Times New Roman" w:cs="Times New Roman"/>
          <w:b/>
          <w:sz w:val="24"/>
          <w:szCs w:val="24"/>
        </w:rPr>
        <w:t>Изменение метода обучения</w:t>
      </w:r>
      <w:r w:rsidRPr="000C1686">
        <w:rPr>
          <w:rFonts w:ascii="Times New Roman" w:hAnsi="Times New Roman" w:cs="Times New Roman"/>
          <w:sz w:val="24"/>
          <w:szCs w:val="24"/>
        </w:rPr>
        <w:t xml:space="preserve"> (с объяснительного на </w:t>
      </w:r>
      <w:proofErr w:type="spellStart"/>
      <w:r w:rsidRPr="000C1686">
        <w:rPr>
          <w:rFonts w:ascii="Times New Roman" w:hAnsi="Times New Roman" w:cs="Times New Roman"/>
          <w:sz w:val="24"/>
          <w:szCs w:val="24"/>
        </w:rPr>
        <w:t>деятельностный</w:t>
      </w:r>
      <w:proofErr w:type="spellEnd"/>
      <w:r w:rsidRPr="000C1686">
        <w:rPr>
          <w:rFonts w:ascii="Times New Roman" w:hAnsi="Times New Roman" w:cs="Times New Roman"/>
          <w:sz w:val="24"/>
          <w:szCs w:val="24"/>
        </w:rPr>
        <w:t>);</w:t>
      </w:r>
      <w:r>
        <w:rPr>
          <w:rFonts w:ascii="Times New Roman" w:hAnsi="Times New Roman" w:cs="Times New Roman"/>
          <w:sz w:val="24"/>
          <w:szCs w:val="24"/>
        </w:rPr>
        <w:br/>
        <w:t>и</w:t>
      </w:r>
      <w:r w:rsidRPr="000C1686">
        <w:rPr>
          <w:rFonts w:ascii="Times New Roman" w:hAnsi="Times New Roman" w:cs="Times New Roman"/>
          <w:sz w:val="24"/>
          <w:szCs w:val="24"/>
        </w:rPr>
        <w:t>зменение спос</w:t>
      </w:r>
      <w:r>
        <w:rPr>
          <w:rFonts w:ascii="Times New Roman" w:hAnsi="Times New Roman" w:cs="Times New Roman"/>
          <w:sz w:val="24"/>
          <w:szCs w:val="24"/>
        </w:rPr>
        <w:t xml:space="preserve">оба оценки результатов обучения. </w:t>
      </w:r>
      <w:r>
        <w:rPr>
          <w:rFonts w:ascii="Times New Roman" w:hAnsi="Times New Roman" w:cs="Times New Roman"/>
          <w:sz w:val="24"/>
          <w:szCs w:val="24"/>
        </w:rPr>
        <w:br/>
      </w:r>
      <w:r>
        <w:rPr>
          <w:rFonts w:ascii="Times New Roman" w:hAnsi="Times New Roman" w:cs="Times New Roman"/>
          <w:sz w:val="24"/>
          <w:szCs w:val="24"/>
        </w:rPr>
        <w:lastRenderedPageBreak/>
        <w:t xml:space="preserve">     </w:t>
      </w:r>
      <w:r w:rsidRPr="000C1686">
        <w:rPr>
          <w:rFonts w:ascii="Times New Roman" w:hAnsi="Times New Roman" w:cs="Times New Roman"/>
          <w:sz w:val="24"/>
          <w:szCs w:val="24"/>
        </w:rPr>
        <w:t>Важным элементом формирования универсальных учебных действий обучающихся на ступени начального общего образования, обеспечивающим его результативность являются ориентировка младших школьников в информационных и коммуникативных технологиях (ИКТ) и формирование способности их грамотно применять (ИКТ-компетентность). Использование современных цифровых инструментов и коммуникационных средств - это наиболее естественный способ формирования УУД, куда включена подпрограмма "Формирование ИКТ</w:t>
      </w:r>
      <w:r>
        <w:rPr>
          <w:rFonts w:ascii="Times New Roman" w:hAnsi="Times New Roman" w:cs="Times New Roman"/>
          <w:sz w:val="24"/>
          <w:szCs w:val="24"/>
        </w:rPr>
        <w:t xml:space="preserve"> </w:t>
      </w:r>
      <w:r w:rsidRPr="000C1686">
        <w:rPr>
          <w:rFonts w:ascii="Times New Roman" w:hAnsi="Times New Roman" w:cs="Times New Roman"/>
          <w:sz w:val="24"/>
          <w:szCs w:val="24"/>
        </w:rPr>
        <w:t xml:space="preserve"> компетентности обучающихся".</w:t>
      </w:r>
      <w:r>
        <w:rPr>
          <w:rFonts w:ascii="Times New Roman" w:hAnsi="Times New Roman" w:cs="Times New Roman"/>
          <w:sz w:val="24"/>
          <w:szCs w:val="24"/>
        </w:rPr>
        <w:br/>
      </w:r>
      <w:r w:rsidRPr="000C1686">
        <w:rPr>
          <w:rFonts w:ascii="Times New Roman" w:hAnsi="Times New Roman" w:cs="Times New Roman"/>
          <w:sz w:val="24"/>
          <w:szCs w:val="24"/>
        </w:rPr>
        <w:t>Рассмотрим  схемы  и таблицы новых стандартов второго поколения и основные отличия этих стандартов от стандартов 2004 года.</w:t>
      </w:r>
    </w:p>
    <w:p w:rsidR="004A790A" w:rsidRPr="000C1686" w:rsidRDefault="004A790A" w:rsidP="004A790A">
      <w:pPr>
        <w:spacing w:line="360" w:lineRule="auto"/>
        <w:ind w:firstLine="709"/>
        <w:rPr>
          <w:rFonts w:ascii="Times New Roman" w:hAnsi="Times New Roman" w:cs="Times New Roman"/>
          <w:sz w:val="24"/>
          <w:szCs w:val="24"/>
        </w:rPr>
      </w:pPr>
    </w:p>
    <w:p w:rsidR="004A790A" w:rsidRPr="000C1686" w:rsidRDefault="004A790A" w:rsidP="004A790A">
      <w:pPr>
        <w:spacing w:line="360" w:lineRule="auto"/>
        <w:ind w:firstLine="709"/>
        <w:jc w:val="center"/>
        <w:rPr>
          <w:rFonts w:ascii="Times New Roman" w:hAnsi="Times New Roman" w:cs="Times New Roman"/>
          <w:sz w:val="24"/>
          <w:szCs w:val="24"/>
        </w:rPr>
      </w:pPr>
      <w:r w:rsidRPr="000C1686">
        <w:rPr>
          <w:rFonts w:ascii="Times New Roman" w:hAnsi="Times New Roman" w:cs="Times New Roman"/>
          <w:sz w:val="24"/>
          <w:szCs w:val="24"/>
        </w:rPr>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75pt;height:163.5pt" o:ole="">
            <v:imagedata r:id="rId7" o:title=""/>
          </v:shape>
          <o:OLEObject Type="Embed" ProgID="Msxml2.SAXXMLReader.5.0" ShapeID="_x0000_i1025" DrawAspect="Content" ObjectID="_1465470403" r:id="rId8"/>
        </w:object>
      </w:r>
    </w:p>
    <w:tbl>
      <w:tblPr>
        <w:tblW w:w="9642" w:type="dxa"/>
        <w:tblInd w:w="2" w:type="dxa"/>
        <w:tblCellMar>
          <w:left w:w="0" w:type="dxa"/>
          <w:right w:w="0" w:type="dxa"/>
        </w:tblCellMar>
        <w:tblLook w:val="00A0"/>
      </w:tblPr>
      <w:tblGrid>
        <w:gridCol w:w="320"/>
        <w:gridCol w:w="4644"/>
        <w:gridCol w:w="4678"/>
      </w:tblGrid>
      <w:tr w:rsidR="004A790A" w:rsidRPr="000C1686" w:rsidTr="00BA7ADC">
        <w:trPr>
          <w:trHeight w:val="1027"/>
        </w:trPr>
        <w:tc>
          <w:tcPr>
            <w:tcW w:w="320" w:type="dxa"/>
            <w:vMerge w:val="restart"/>
            <w:tcBorders>
              <w:top w:val="nil"/>
              <w:left w:val="nil"/>
              <w:bottom w:val="nil"/>
              <w:right w:val="single" w:sz="8" w:space="0" w:color="000000"/>
            </w:tcBorders>
            <w:tcMar>
              <w:top w:w="72" w:type="dxa"/>
              <w:left w:w="144" w:type="dxa"/>
              <w:bottom w:w="72" w:type="dxa"/>
              <w:right w:w="144" w:type="dxa"/>
            </w:tcMar>
          </w:tcPr>
          <w:p w:rsidR="004A790A" w:rsidRPr="000C1686" w:rsidRDefault="004A790A" w:rsidP="00BA7ADC">
            <w:pPr>
              <w:spacing w:line="360" w:lineRule="auto"/>
              <w:ind w:firstLine="709"/>
              <w:rPr>
                <w:rFonts w:ascii="Times New Roman" w:hAnsi="Times New Roman" w:cs="Times New Roman"/>
                <w:sz w:val="24"/>
                <w:szCs w:val="24"/>
              </w:rPr>
            </w:pPr>
          </w:p>
        </w:tc>
        <w:tc>
          <w:tcPr>
            <w:tcW w:w="464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4A790A" w:rsidRPr="000C1686" w:rsidRDefault="004A790A" w:rsidP="00BA7ADC">
            <w:pPr>
              <w:spacing w:line="360" w:lineRule="auto"/>
              <w:ind w:firstLine="709"/>
              <w:rPr>
                <w:rFonts w:ascii="Times New Roman" w:hAnsi="Times New Roman" w:cs="Times New Roman"/>
                <w:sz w:val="24"/>
                <w:szCs w:val="24"/>
              </w:rPr>
            </w:pPr>
            <w:r w:rsidRPr="000C1686">
              <w:rPr>
                <w:rFonts w:ascii="Times New Roman" w:hAnsi="Times New Roman" w:cs="Times New Roman"/>
                <w:b/>
                <w:bCs/>
                <w:sz w:val="24"/>
                <w:szCs w:val="24"/>
              </w:rPr>
              <w:t>Прежний подход</w:t>
            </w:r>
            <w:r w:rsidRPr="000C1686">
              <w:rPr>
                <w:rFonts w:ascii="Times New Roman" w:hAnsi="Times New Roman" w:cs="Times New Roman"/>
                <w:sz w:val="24"/>
                <w:szCs w:val="24"/>
              </w:rPr>
              <w:t xml:space="preserve"> </w:t>
            </w:r>
          </w:p>
          <w:p w:rsidR="004A790A" w:rsidRPr="000C1686" w:rsidRDefault="004A790A" w:rsidP="00BA7ADC">
            <w:pPr>
              <w:spacing w:line="360" w:lineRule="auto"/>
              <w:ind w:firstLine="709"/>
              <w:rPr>
                <w:rFonts w:ascii="Times New Roman" w:hAnsi="Times New Roman" w:cs="Times New Roman"/>
                <w:sz w:val="24"/>
                <w:szCs w:val="24"/>
              </w:rPr>
            </w:pPr>
            <w:r w:rsidRPr="000C1686">
              <w:rPr>
                <w:rFonts w:ascii="Times New Roman" w:hAnsi="Times New Roman" w:cs="Times New Roman"/>
                <w:sz w:val="24"/>
                <w:szCs w:val="24"/>
              </w:rPr>
              <w:t xml:space="preserve">(стандарт 2004 г.) </w:t>
            </w:r>
          </w:p>
        </w:tc>
        <w:tc>
          <w:tcPr>
            <w:tcW w:w="467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4A790A" w:rsidRPr="000C1686" w:rsidRDefault="004A790A" w:rsidP="00BA7ADC">
            <w:pPr>
              <w:spacing w:line="360" w:lineRule="auto"/>
              <w:ind w:firstLine="709"/>
              <w:rPr>
                <w:rFonts w:ascii="Times New Roman" w:hAnsi="Times New Roman" w:cs="Times New Roman"/>
                <w:sz w:val="24"/>
                <w:szCs w:val="24"/>
              </w:rPr>
            </w:pPr>
            <w:r w:rsidRPr="000C1686">
              <w:rPr>
                <w:rFonts w:ascii="Times New Roman" w:hAnsi="Times New Roman" w:cs="Times New Roman"/>
                <w:b/>
                <w:bCs/>
                <w:sz w:val="24"/>
                <w:szCs w:val="24"/>
              </w:rPr>
              <w:t>Новый подход</w:t>
            </w:r>
          </w:p>
          <w:p w:rsidR="004A790A" w:rsidRPr="000C1686" w:rsidRDefault="004A790A" w:rsidP="00BA7ADC">
            <w:pPr>
              <w:spacing w:line="360" w:lineRule="auto"/>
              <w:ind w:firstLine="709"/>
              <w:rPr>
                <w:rFonts w:ascii="Times New Roman" w:hAnsi="Times New Roman" w:cs="Times New Roman"/>
                <w:sz w:val="24"/>
                <w:szCs w:val="24"/>
              </w:rPr>
            </w:pPr>
            <w:r w:rsidRPr="000C1686">
              <w:rPr>
                <w:rFonts w:ascii="Times New Roman" w:hAnsi="Times New Roman" w:cs="Times New Roman"/>
                <w:sz w:val="24"/>
                <w:szCs w:val="24"/>
              </w:rPr>
              <w:t xml:space="preserve">(стандарт 2010 г.) </w:t>
            </w:r>
          </w:p>
        </w:tc>
      </w:tr>
      <w:tr w:rsidR="004A790A" w:rsidRPr="000C1686" w:rsidTr="00BA7ADC">
        <w:trPr>
          <w:trHeight w:val="4334"/>
        </w:trPr>
        <w:tc>
          <w:tcPr>
            <w:tcW w:w="0" w:type="auto"/>
            <w:vMerge/>
            <w:tcBorders>
              <w:top w:val="nil"/>
              <w:left w:val="nil"/>
              <w:bottom w:val="nil"/>
              <w:right w:val="single" w:sz="8" w:space="0" w:color="000000"/>
            </w:tcBorders>
            <w:vAlign w:val="center"/>
          </w:tcPr>
          <w:p w:rsidR="004A790A" w:rsidRPr="000C1686" w:rsidRDefault="004A790A" w:rsidP="00BA7ADC">
            <w:pPr>
              <w:spacing w:line="360" w:lineRule="auto"/>
              <w:ind w:firstLine="709"/>
              <w:rPr>
                <w:rFonts w:ascii="Times New Roman" w:hAnsi="Times New Roman" w:cs="Times New Roman"/>
                <w:sz w:val="24"/>
                <w:szCs w:val="24"/>
              </w:rPr>
            </w:pPr>
          </w:p>
        </w:tc>
        <w:tc>
          <w:tcPr>
            <w:tcW w:w="464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4A790A" w:rsidRPr="000C1686" w:rsidRDefault="004A790A" w:rsidP="00BA7ADC">
            <w:pPr>
              <w:spacing w:line="360" w:lineRule="auto"/>
              <w:ind w:firstLine="709"/>
              <w:rPr>
                <w:rFonts w:ascii="Times New Roman" w:hAnsi="Times New Roman" w:cs="Times New Roman"/>
                <w:sz w:val="24"/>
                <w:szCs w:val="24"/>
              </w:rPr>
            </w:pPr>
            <w:r w:rsidRPr="000C1686">
              <w:rPr>
                <w:rFonts w:ascii="Times New Roman" w:hAnsi="Times New Roman" w:cs="Times New Roman"/>
                <w:b/>
                <w:bCs/>
                <w:sz w:val="24"/>
                <w:szCs w:val="24"/>
              </w:rPr>
              <w:t>Стандарт как совокупность</w:t>
            </w:r>
            <w:r w:rsidRPr="000C1686">
              <w:rPr>
                <w:rFonts w:ascii="Times New Roman" w:hAnsi="Times New Roman" w:cs="Times New Roman"/>
                <w:sz w:val="24"/>
                <w:szCs w:val="24"/>
              </w:rPr>
              <w:t xml:space="preserve"> </w:t>
            </w:r>
          </w:p>
          <w:p w:rsidR="004A790A" w:rsidRPr="000C1686" w:rsidRDefault="004A790A" w:rsidP="004A790A">
            <w:pPr>
              <w:numPr>
                <w:ilvl w:val="0"/>
                <w:numId w:val="2"/>
              </w:numPr>
              <w:spacing w:line="360" w:lineRule="auto"/>
              <w:rPr>
                <w:rFonts w:ascii="Times New Roman" w:hAnsi="Times New Roman" w:cs="Times New Roman"/>
                <w:sz w:val="24"/>
                <w:szCs w:val="24"/>
              </w:rPr>
            </w:pPr>
            <w:r w:rsidRPr="000C1686">
              <w:rPr>
                <w:rFonts w:ascii="Times New Roman" w:hAnsi="Times New Roman" w:cs="Times New Roman"/>
                <w:sz w:val="24"/>
                <w:szCs w:val="24"/>
              </w:rPr>
              <w:t>обязательного минимума содержания образования</w:t>
            </w:r>
          </w:p>
          <w:p w:rsidR="004A790A" w:rsidRPr="000C1686" w:rsidRDefault="004A790A" w:rsidP="004A790A">
            <w:pPr>
              <w:numPr>
                <w:ilvl w:val="0"/>
                <w:numId w:val="2"/>
              </w:numPr>
              <w:spacing w:line="360" w:lineRule="auto"/>
              <w:rPr>
                <w:rFonts w:ascii="Times New Roman" w:hAnsi="Times New Roman" w:cs="Times New Roman"/>
                <w:sz w:val="24"/>
                <w:szCs w:val="24"/>
              </w:rPr>
            </w:pPr>
            <w:r w:rsidRPr="000C1686">
              <w:rPr>
                <w:rFonts w:ascii="Times New Roman" w:hAnsi="Times New Roman" w:cs="Times New Roman"/>
                <w:sz w:val="24"/>
                <w:szCs w:val="24"/>
              </w:rPr>
              <w:t>требований к уровню подготовки выпускников</w:t>
            </w:r>
          </w:p>
          <w:p w:rsidR="004A790A" w:rsidRPr="000C1686" w:rsidRDefault="004A790A" w:rsidP="004A790A">
            <w:pPr>
              <w:numPr>
                <w:ilvl w:val="0"/>
                <w:numId w:val="2"/>
              </w:numPr>
              <w:spacing w:line="360" w:lineRule="auto"/>
              <w:rPr>
                <w:rFonts w:ascii="Times New Roman" w:hAnsi="Times New Roman" w:cs="Times New Roman"/>
                <w:sz w:val="24"/>
                <w:szCs w:val="24"/>
              </w:rPr>
            </w:pPr>
            <w:r w:rsidRPr="000C1686">
              <w:rPr>
                <w:rFonts w:ascii="Times New Roman" w:hAnsi="Times New Roman" w:cs="Times New Roman"/>
                <w:sz w:val="24"/>
                <w:szCs w:val="24"/>
              </w:rPr>
              <w:t xml:space="preserve">максимально допустимой учебной нагрузки </w:t>
            </w:r>
            <w:proofErr w:type="gramStart"/>
            <w:r w:rsidRPr="000C1686">
              <w:rPr>
                <w:rFonts w:ascii="Times New Roman" w:hAnsi="Times New Roman" w:cs="Times New Roman"/>
                <w:sz w:val="24"/>
                <w:szCs w:val="24"/>
              </w:rPr>
              <w:t>обучающихся</w:t>
            </w:r>
            <w:proofErr w:type="gramEnd"/>
          </w:p>
        </w:tc>
        <w:tc>
          <w:tcPr>
            <w:tcW w:w="467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4A790A" w:rsidRPr="000C1686" w:rsidRDefault="004A790A" w:rsidP="00BA7ADC">
            <w:pPr>
              <w:spacing w:line="360" w:lineRule="auto"/>
              <w:ind w:firstLine="709"/>
              <w:rPr>
                <w:rFonts w:ascii="Times New Roman" w:hAnsi="Times New Roman" w:cs="Times New Roman"/>
                <w:sz w:val="24"/>
                <w:szCs w:val="24"/>
              </w:rPr>
            </w:pPr>
            <w:r w:rsidRPr="000C1686">
              <w:rPr>
                <w:rFonts w:ascii="Times New Roman" w:hAnsi="Times New Roman" w:cs="Times New Roman"/>
                <w:b/>
                <w:bCs/>
                <w:sz w:val="24"/>
                <w:szCs w:val="24"/>
              </w:rPr>
              <w:t>Стандарт как совокупность трех систем требований:</w:t>
            </w:r>
          </w:p>
          <w:p w:rsidR="004A790A" w:rsidRPr="000C1686" w:rsidRDefault="004A790A" w:rsidP="004A790A">
            <w:pPr>
              <w:numPr>
                <w:ilvl w:val="0"/>
                <w:numId w:val="3"/>
              </w:numPr>
              <w:spacing w:line="360" w:lineRule="auto"/>
              <w:rPr>
                <w:rFonts w:ascii="Times New Roman" w:hAnsi="Times New Roman" w:cs="Times New Roman"/>
                <w:sz w:val="24"/>
                <w:szCs w:val="24"/>
              </w:rPr>
            </w:pPr>
            <w:r w:rsidRPr="000C1686">
              <w:rPr>
                <w:rFonts w:ascii="Times New Roman" w:hAnsi="Times New Roman" w:cs="Times New Roman"/>
                <w:sz w:val="24"/>
                <w:szCs w:val="24"/>
              </w:rPr>
              <w:t>к результатам реализации  основных образовательных программ;</w:t>
            </w:r>
          </w:p>
          <w:p w:rsidR="004A790A" w:rsidRPr="000C1686" w:rsidRDefault="004A790A" w:rsidP="004A790A">
            <w:pPr>
              <w:numPr>
                <w:ilvl w:val="0"/>
                <w:numId w:val="3"/>
              </w:numPr>
              <w:spacing w:line="360" w:lineRule="auto"/>
              <w:rPr>
                <w:rFonts w:ascii="Times New Roman" w:hAnsi="Times New Roman" w:cs="Times New Roman"/>
                <w:sz w:val="24"/>
                <w:szCs w:val="24"/>
              </w:rPr>
            </w:pPr>
            <w:r w:rsidRPr="000C1686">
              <w:rPr>
                <w:rFonts w:ascii="Times New Roman" w:hAnsi="Times New Roman" w:cs="Times New Roman"/>
                <w:sz w:val="24"/>
                <w:szCs w:val="24"/>
              </w:rPr>
              <w:t>к структуре основных образовательных программ;</w:t>
            </w:r>
          </w:p>
          <w:p w:rsidR="004A790A" w:rsidRPr="000C1686" w:rsidRDefault="004A790A" w:rsidP="004A790A">
            <w:pPr>
              <w:numPr>
                <w:ilvl w:val="0"/>
                <w:numId w:val="3"/>
              </w:numPr>
              <w:spacing w:line="360" w:lineRule="auto"/>
              <w:rPr>
                <w:rFonts w:ascii="Times New Roman" w:hAnsi="Times New Roman" w:cs="Times New Roman"/>
                <w:sz w:val="24"/>
                <w:szCs w:val="24"/>
              </w:rPr>
            </w:pPr>
            <w:r w:rsidRPr="000C1686">
              <w:rPr>
                <w:rFonts w:ascii="Times New Roman" w:hAnsi="Times New Roman" w:cs="Times New Roman"/>
                <w:sz w:val="24"/>
                <w:szCs w:val="24"/>
              </w:rPr>
              <w:t>к условиям реализации основных образовательных программ</w:t>
            </w:r>
          </w:p>
        </w:tc>
      </w:tr>
    </w:tbl>
    <w:p w:rsidR="004A790A" w:rsidRPr="000C1686" w:rsidRDefault="004A790A" w:rsidP="004A790A">
      <w:pPr>
        <w:pStyle w:val="Style4"/>
        <w:adjustRightInd/>
        <w:spacing w:line="360" w:lineRule="auto"/>
        <w:ind w:right="1224"/>
        <w:jc w:val="both"/>
        <w:rPr>
          <w:b/>
          <w:bCs/>
          <w:sz w:val="24"/>
          <w:szCs w:val="24"/>
        </w:rPr>
      </w:pPr>
      <w:r>
        <w:rPr>
          <w:b/>
          <w:bCs/>
          <w:sz w:val="24"/>
          <w:szCs w:val="24"/>
        </w:rPr>
        <w:lastRenderedPageBreak/>
        <w:t xml:space="preserve">1.1. </w:t>
      </w:r>
      <w:r w:rsidRPr="000C1686">
        <w:rPr>
          <w:b/>
          <w:bCs/>
          <w:sz w:val="24"/>
          <w:szCs w:val="24"/>
        </w:rPr>
        <w:t>Некоторые особенности преемственности обучения математике</w:t>
      </w:r>
    </w:p>
    <w:p w:rsidR="004A790A" w:rsidRPr="000C1686" w:rsidRDefault="004A790A" w:rsidP="004A790A">
      <w:pPr>
        <w:spacing w:line="360" w:lineRule="auto"/>
        <w:ind w:firstLine="709"/>
        <w:jc w:val="both"/>
        <w:rPr>
          <w:rFonts w:ascii="Times New Roman" w:hAnsi="Times New Roman" w:cs="Times New Roman"/>
          <w:sz w:val="24"/>
          <w:szCs w:val="24"/>
        </w:rPr>
      </w:pPr>
      <w:r w:rsidRPr="000C1686">
        <w:rPr>
          <w:rFonts w:ascii="Times New Roman" w:hAnsi="Times New Roman" w:cs="Times New Roman"/>
          <w:sz w:val="24"/>
          <w:szCs w:val="24"/>
        </w:rPr>
        <w:t>Реализация программы формирования УУД в начальной школе - ключевая задача внедрения нового образовательного стандарта.</w:t>
      </w:r>
    </w:p>
    <w:p w:rsidR="004A790A" w:rsidRPr="000C1686" w:rsidRDefault="004A790A" w:rsidP="004A790A">
      <w:pPr>
        <w:spacing w:line="360" w:lineRule="auto"/>
        <w:ind w:firstLine="709"/>
        <w:jc w:val="both"/>
        <w:rPr>
          <w:rFonts w:ascii="Times New Roman" w:hAnsi="Times New Roman" w:cs="Times New Roman"/>
          <w:sz w:val="24"/>
          <w:szCs w:val="24"/>
        </w:rPr>
      </w:pPr>
      <w:r w:rsidRPr="000C1686">
        <w:rPr>
          <w:rFonts w:ascii="Times New Roman" w:hAnsi="Times New Roman" w:cs="Times New Roman"/>
          <w:sz w:val="24"/>
          <w:szCs w:val="24"/>
        </w:rPr>
        <w:t>Изменение содержания образования является специфической особенностью. Это необходимый шаг и основное условие совершенствования образования в период модернизации</w:t>
      </w:r>
      <w:r w:rsidRPr="000C1686">
        <w:rPr>
          <w:rFonts w:ascii="Times New Roman" w:hAnsi="Times New Roman" w:cs="Times New Roman"/>
          <w:sz w:val="24"/>
          <w:szCs w:val="24"/>
        </w:rPr>
        <w:tab/>
        <w:t>и</w:t>
      </w:r>
    </w:p>
    <w:p w:rsidR="004A790A" w:rsidRPr="000C1686" w:rsidRDefault="004A790A" w:rsidP="004A790A">
      <w:pPr>
        <w:spacing w:line="360" w:lineRule="auto"/>
        <w:ind w:firstLine="709"/>
        <w:jc w:val="both"/>
        <w:rPr>
          <w:rFonts w:ascii="Times New Roman" w:hAnsi="Times New Roman" w:cs="Times New Roman"/>
          <w:sz w:val="24"/>
          <w:szCs w:val="24"/>
        </w:rPr>
      </w:pPr>
      <w:r w:rsidRPr="000C1686">
        <w:rPr>
          <w:rFonts w:ascii="Times New Roman" w:hAnsi="Times New Roman" w:cs="Times New Roman"/>
          <w:sz w:val="24"/>
          <w:szCs w:val="24"/>
        </w:rPr>
        <w:t>компьютеризации, когда начальные школы уже начали работать по ФГОС.</w:t>
      </w:r>
    </w:p>
    <w:p w:rsidR="004A790A" w:rsidRPr="00AD2CCE" w:rsidRDefault="004A790A" w:rsidP="004A790A">
      <w:pPr>
        <w:spacing w:line="360" w:lineRule="auto"/>
        <w:ind w:firstLine="709"/>
        <w:rPr>
          <w:rFonts w:ascii="Times New Roman" w:hAnsi="Times New Roman" w:cs="Times New Roman"/>
          <w:sz w:val="24"/>
          <w:szCs w:val="24"/>
        </w:rPr>
      </w:pPr>
      <w:r w:rsidRPr="000C1686">
        <w:rPr>
          <w:rFonts w:ascii="Times New Roman" w:hAnsi="Times New Roman" w:cs="Times New Roman"/>
          <w:sz w:val="24"/>
          <w:szCs w:val="24"/>
        </w:rPr>
        <w:t>В современных условиях, когда объём знаний сильно возрастает, уже невозможно делать ставку на усвоение определённой суммы фактов и доказательств. Важно привить умение самостоятельно добывать и пополнять свои знания, ориентироваться в стремительном потоке информации как ложной, таки истинной. Но сегодня новые стандарты ФГОС - 2 предъявляют требования к структуре образовательных программ и ориентируют, главным образом, нас на результат. Следовательно, поставив такие высокие цели, мы должны менять методику своей работы, т.е. методологическую основу образовательного процесса. Вытекающие из этого изменения конкретных целей и задач обучения влекут за собой изменение содержания обучения и не могут не затронуть остальные компоненты методической системы.</w:t>
      </w:r>
      <w:r>
        <w:rPr>
          <w:rFonts w:ascii="Times New Roman" w:hAnsi="Times New Roman" w:cs="Times New Roman"/>
          <w:sz w:val="24"/>
          <w:szCs w:val="24"/>
        </w:rPr>
        <w:t xml:space="preserve"> </w:t>
      </w:r>
      <w:r w:rsidRPr="000C1686">
        <w:rPr>
          <w:rFonts w:ascii="Times New Roman" w:hAnsi="Times New Roman" w:cs="Times New Roman"/>
          <w:sz w:val="24"/>
          <w:szCs w:val="24"/>
        </w:rPr>
        <w:t>Что является отличительной особенностью нового Стандарта?</w:t>
      </w:r>
      <w:r>
        <w:rPr>
          <w:rFonts w:ascii="Times New Roman" w:hAnsi="Times New Roman" w:cs="Times New Roman"/>
          <w:sz w:val="24"/>
          <w:szCs w:val="24"/>
        </w:rPr>
        <w:t xml:space="preserve"> </w:t>
      </w:r>
      <w:r w:rsidRPr="000C1686">
        <w:rPr>
          <w:rFonts w:ascii="Times New Roman" w:hAnsi="Times New Roman" w:cs="Times New Roman"/>
          <w:sz w:val="24"/>
          <w:szCs w:val="24"/>
        </w:rPr>
        <w:t>Отличительной особенностью нового стандарта является его деятельностный характер, ставящий главной целью развитие личности учащегося. Система отказывается от традиционного представления обучения в виде ЗУН, формулировки стандарта указывают реальные виды деятельности, которыми учащийся должен овладеть к концу  начального обучения. Требования к результатам обучения сформулированы в виде личностных и метапредметных и предметных результатов.</w:t>
      </w:r>
      <w:r>
        <w:rPr>
          <w:rFonts w:ascii="Times New Roman" w:hAnsi="Times New Roman" w:cs="Times New Roman"/>
          <w:sz w:val="24"/>
          <w:szCs w:val="24"/>
        </w:rPr>
        <w:t xml:space="preserve"> </w:t>
      </w:r>
      <w:r w:rsidRPr="000C1686">
        <w:rPr>
          <w:rFonts w:ascii="Times New Roman" w:hAnsi="Times New Roman" w:cs="Times New Roman"/>
          <w:b/>
          <w:bCs/>
          <w:sz w:val="24"/>
          <w:szCs w:val="24"/>
        </w:rPr>
        <w:t>Сравнительная таблица</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73"/>
        <w:gridCol w:w="4798"/>
      </w:tblGrid>
      <w:tr w:rsidR="004A790A" w:rsidRPr="000C1686" w:rsidTr="00BA7ADC">
        <w:tc>
          <w:tcPr>
            <w:tcW w:w="4773" w:type="dxa"/>
          </w:tcPr>
          <w:p w:rsidR="004A790A" w:rsidRPr="000C1686" w:rsidRDefault="004A790A" w:rsidP="00BA7ADC">
            <w:pPr>
              <w:rPr>
                <w:rFonts w:ascii="Times New Roman" w:hAnsi="Times New Roman" w:cs="Times New Roman"/>
                <w:sz w:val="24"/>
                <w:szCs w:val="24"/>
              </w:rPr>
            </w:pPr>
            <w:r w:rsidRPr="000C1686">
              <w:rPr>
                <w:rFonts w:ascii="Times New Roman" w:hAnsi="Times New Roman" w:cs="Times New Roman"/>
                <w:sz w:val="24"/>
                <w:szCs w:val="24"/>
              </w:rPr>
              <w:t>Традиционное обучение</w:t>
            </w:r>
          </w:p>
        </w:tc>
        <w:tc>
          <w:tcPr>
            <w:tcW w:w="4798" w:type="dxa"/>
          </w:tcPr>
          <w:p w:rsidR="004A790A" w:rsidRPr="000C1686" w:rsidRDefault="004A790A" w:rsidP="00BA7ADC">
            <w:pPr>
              <w:rPr>
                <w:rFonts w:ascii="Times New Roman" w:hAnsi="Times New Roman" w:cs="Times New Roman"/>
                <w:sz w:val="24"/>
                <w:szCs w:val="24"/>
              </w:rPr>
            </w:pPr>
            <w:r w:rsidRPr="000C1686">
              <w:rPr>
                <w:rFonts w:ascii="Times New Roman" w:hAnsi="Times New Roman" w:cs="Times New Roman"/>
                <w:sz w:val="24"/>
                <w:szCs w:val="24"/>
              </w:rPr>
              <w:t>Развивающее обучение</w:t>
            </w:r>
          </w:p>
        </w:tc>
      </w:tr>
      <w:tr w:rsidR="004A790A" w:rsidRPr="000C1686" w:rsidTr="00BA7ADC">
        <w:tc>
          <w:tcPr>
            <w:tcW w:w="9571" w:type="dxa"/>
            <w:gridSpan w:val="2"/>
          </w:tcPr>
          <w:p w:rsidR="004A790A" w:rsidRPr="000C1686" w:rsidRDefault="004A790A" w:rsidP="00BA7ADC">
            <w:pPr>
              <w:rPr>
                <w:rFonts w:ascii="Times New Roman" w:hAnsi="Times New Roman" w:cs="Times New Roman"/>
                <w:sz w:val="24"/>
                <w:szCs w:val="24"/>
              </w:rPr>
            </w:pPr>
            <w:r w:rsidRPr="000C1686">
              <w:rPr>
                <w:rFonts w:ascii="Times New Roman" w:hAnsi="Times New Roman" w:cs="Times New Roman"/>
                <w:sz w:val="24"/>
                <w:szCs w:val="24"/>
              </w:rPr>
              <w:t xml:space="preserve">                                                             1. Основная задача</w:t>
            </w:r>
          </w:p>
        </w:tc>
      </w:tr>
      <w:tr w:rsidR="004A790A" w:rsidRPr="000C1686" w:rsidTr="00BA7ADC">
        <w:tc>
          <w:tcPr>
            <w:tcW w:w="4773" w:type="dxa"/>
          </w:tcPr>
          <w:p w:rsidR="004A790A" w:rsidRPr="000C1686" w:rsidRDefault="004A790A" w:rsidP="00BA7ADC">
            <w:pPr>
              <w:rPr>
                <w:rFonts w:ascii="Times New Roman" w:hAnsi="Times New Roman" w:cs="Times New Roman"/>
                <w:sz w:val="24"/>
                <w:szCs w:val="24"/>
              </w:rPr>
            </w:pPr>
            <w:r w:rsidRPr="000C1686">
              <w:rPr>
                <w:rFonts w:ascii="Times New Roman" w:hAnsi="Times New Roman" w:cs="Times New Roman"/>
                <w:sz w:val="24"/>
                <w:szCs w:val="24"/>
              </w:rPr>
              <w:t>добиться усвоения учащимися знаний, овладения общими и специальными умениями и навыками</w:t>
            </w:r>
          </w:p>
        </w:tc>
        <w:tc>
          <w:tcPr>
            <w:tcW w:w="4798" w:type="dxa"/>
          </w:tcPr>
          <w:p w:rsidR="004A790A" w:rsidRPr="000C1686" w:rsidRDefault="004A790A" w:rsidP="00BA7ADC">
            <w:pPr>
              <w:rPr>
                <w:rFonts w:ascii="Times New Roman" w:hAnsi="Times New Roman" w:cs="Times New Roman"/>
                <w:sz w:val="24"/>
                <w:szCs w:val="24"/>
              </w:rPr>
            </w:pPr>
            <w:r w:rsidRPr="000C1686">
              <w:rPr>
                <w:rFonts w:ascii="Times New Roman" w:hAnsi="Times New Roman" w:cs="Times New Roman"/>
                <w:sz w:val="24"/>
                <w:szCs w:val="24"/>
              </w:rPr>
              <w:t>обеспечение самоопределения личности, создание условий для ее самореализации</w:t>
            </w:r>
          </w:p>
        </w:tc>
      </w:tr>
      <w:tr w:rsidR="004A790A" w:rsidRPr="000C1686" w:rsidTr="00BA7ADC">
        <w:tc>
          <w:tcPr>
            <w:tcW w:w="9571" w:type="dxa"/>
            <w:gridSpan w:val="2"/>
          </w:tcPr>
          <w:p w:rsidR="004A790A" w:rsidRPr="000C1686" w:rsidRDefault="004A790A" w:rsidP="00BA7ADC">
            <w:pPr>
              <w:rPr>
                <w:rFonts w:ascii="Times New Roman" w:hAnsi="Times New Roman" w:cs="Times New Roman"/>
                <w:sz w:val="24"/>
                <w:szCs w:val="24"/>
              </w:rPr>
            </w:pPr>
            <w:r w:rsidRPr="000C1686">
              <w:rPr>
                <w:rFonts w:ascii="Times New Roman" w:hAnsi="Times New Roman" w:cs="Times New Roman"/>
                <w:sz w:val="24"/>
                <w:szCs w:val="24"/>
              </w:rPr>
              <w:t xml:space="preserve">                                                             2.Ребенок</w:t>
            </w:r>
          </w:p>
        </w:tc>
      </w:tr>
      <w:tr w:rsidR="004A790A" w:rsidRPr="000C1686" w:rsidTr="00BA7ADC">
        <w:tc>
          <w:tcPr>
            <w:tcW w:w="4773" w:type="dxa"/>
          </w:tcPr>
          <w:p w:rsidR="004A790A" w:rsidRPr="000C1686" w:rsidRDefault="004A790A" w:rsidP="00BA7ADC">
            <w:pPr>
              <w:rPr>
                <w:rFonts w:ascii="Times New Roman" w:hAnsi="Times New Roman" w:cs="Times New Roman"/>
                <w:sz w:val="24"/>
                <w:szCs w:val="24"/>
              </w:rPr>
            </w:pPr>
            <w:r w:rsidRPr="000C1686">
              <w:rPr>
                <w:rFonts w:ascii="Times New Roman" w:hAnsi="Times New Roman" w:cs="Times New Roman"/>
                <w:sz w:val="24"/>
                <w:szCs w:val="24"/>
              </w:rPr>
              <w:t>условие реализации педагогических задач</w:t>
            </w:r>
          </w:p>
          <w:p w:rsidR="004A790A" w:rsidRPr="000C1686" w:rsidRDefault="004A790A" w:rsidP="00BA7ADC">
            <w:pPr>
              <w:rPr>
                <w:rFonts w:ascii="Times New Roman" w:hAnsi="Times New Roman" w:cs="Times New Roman"/>
                <w:sz w:val="24"/>
                <w:szCs w:val="24"/>
              </w:rPr>
            </w:pPr>
            <w:r w:rsidRPr="000C1686">
              <w:rPr>
                <w:rFonts w:ascii="Times New Roman" w:hAnsi="Times New Roman" w:cs="Times New Roman"/>
                <w:sz w:val="24"/>
                <w:szCs w:val="24"/>
              </w:rPr>
              <w:t>Позиция ребенка: «ведомый»: « Меня учат»</w:t>
            </w:r>
          </w:p>
        </w:tc>
        <w:tc>
          <w:tcPr>
            <w:tcW w:w="4798" w:type="dxa"/>
          </w:tcPr>
          <w:p w:rsidR="004A790A" w:rsidRPr="000C1686" w:rsidRDefault="004A790A" w:rsidP="00BA7ADC">
            <w:pPr>
              <w:rPr>
                <w:rFonts w:ascii="Times New Roman" w:hAnsi="Times New Roman" w:cs="Times New Roman"/>
                <w:sz w:val="24"/>
                <w:szCs w:val="24"/>
              </w:rPr>
            </w:pPr>
            <w:r w:rsidRPr="000C1686">
              <w:rPr>
                <w:rFonts w:ascii="Times New Roman" w:hAnsi="Times New Roman" w:cs="Times New Roman"/>
                <w:sz w:val="24"/>
                <w:szCs w:val="24"/>
              </w:rPr>
              <w:t>цель педагогической деятельности</w:t>
            </w:r>
          </w:p>
          <w:p w:rsidR="004A790A" w:rsidRPr="000C1686" w:rsidRDefault="004A790A" w:rsidP="00BA7ADC">
            <w:pPr>
              <w:rPr>
                <w:rFonts w:ascii="Times New Roman" w:hAnsi="Times New Roman" w:cs="Times New Roman"/>
                <w:sz w:val="24"/>
                <w:szCs w:val="24"/>
              </w:rPr>
            </w:pPr>
            <w:r w:rsidRPr="000C1686">
              <w:rPr>
                <w:rFonts w:ascii="Times New Roman" w:hAnsi="Times New Roman" w:cs="Times New Roman"/>
                <w:sz w:val="24"/>
                <w:szCs w:val="24"/>
              </w:rPr>
              <w:t>Позиция ребенка: субъект: « Я учусь»</w:t>
            </w:r>
          </w:p>
        </w:tc>
      </w:tr>
      <w:tr w:rsidR="004A790A" w:rsidRPr="000C1686" w:rsidTr="00BA7ADC">
        <w:tc>
          <w:tcPr>
            <w:tcW w:w="9571" w:type="dxa"/>
            <w:gridSpan w:val="2"/>
          </w:tcPr>
          <w:p w:rsidR="004A790A" w:rsidRPr="000C1686" w:rsidRDefault="004A790A" w:rsidP="00BA7ADC">
            <w:pPr>
              <w:tabs>
                <w:tab w:val="left" w:pos="1935"/>
              </w:tabs>
              <w:rPr>
                <w:rFonts w:ascii="Times New Roman" w:hAnsi="Times New Roman" w:cs="Times New Roman"/>
                <w:sz w:val="24"/>
                <w:szCs w:val="24"/>
              </w:rPr>
            </w:pPr>
            <w:r w:rsidRPr="000C1686">
              <w:rPr>
                <w:rFonts w:ascii="Times New Roman" w:hAnsi="Times New Roman" w:cs="Times New Roman"/>
                <w:sz w:val="24"/>
                <w:szCs w:val="24"/>
              </w:rPr>
              <w:lastRenderedPageBreak/>
              <w:tab/>
              <w:t>3. Отношение, общение участников процесса</w:t>
            </w:r>
          </w:p>
        </w:tc>
      </w:tr>
      <w:tr w:rsidR="004A790A" w:rsidRPr="000C1686" w:rsidTr="00BA7ADC">
        <w:tc>
          <w:tcPr>
            <w:tcW w:w="4773" w:type="dxa"/>
          </w:tcPr>
          <w:p w:rsidR="004A790A" w:rsidRPr="000C1686" w:rsidRDefault="004A790A" w:rsidP="00BA7ADC">
            <w:pPr>
              <w:rPr>
                <w:rFonts w:ascii="Times New Roman" w:hAnsi="Times New Roman" w:cs="Times New Roman"/>
                <w:sz w:val="24"/>
                <w:szCs w:val="24"/>
              </w:rPr>
            </w:pPr>
            <w:r w:rsidRPr="000C1686">
              <w:rPr>
                <w:rFonts w:ascii="Times New Roman" w:hAnsi="Times New Roman" w:cs="Times New Roman"/>
                <w:sz w:val="24"/>
                <w:szCs w:val="24"/>
              </w:rPr>
              <w:t>Тип отношений: руководство и подчинение (исполнение)</w:t>
            </w:r>
          </w:p>
          <w:p w:rsidR="004A790A" w:rsidRPr="000C1686" w:rsidRDefault="004A790A" w:rsidP="00BA7ADC">
            <w:pPr>
              <w:rPr>
                <w:rFonts w:ascii="Times New Roman" w:hAnsi="Times New Roman" w:cs="Times New Roman"/>
                <w:sz w:val="24"/>
                <w:szCs w:val="24"/>
              </w:rPr>
            </w:pPr>
            <w:r w:rsidRPr="000C1686">
              <w:rPr>
                <w:rFonts w:ascii="Times New Roman" w:hAnsi="Times New Roman" w:cs="Times New Roman"/>
                <w:sz w:val="24"/>
                <w:szCs w:val="24"/>
              </w:rPr>
              <w:t>Деятельность – функционально-распределенная</w:t>
            </w:r>
          </w:p>
          <w:p w:rsidR="004A790A" w:rsidRPr="000C1686" w:rsidRDefault="004A790A" w:rsidP="00BA7ADC">
            <w:pPr>
              <w:rPr>
                <w:rFonts w:ascii="Times New Roman" w:hAnsi="Times New Roman" w:cs="Times New Roman"/>
                <w:sz w:val="24"/>
                <w:szCs w:val="24"/>
              </w:rPr>
            </w:pPr>
            <w:r w:rsidRPr="000C1686">
              <w:rPr>
                <w:rFonts w:ascii="Times New Roman" w:hAnsi="Times New Roman" w:cs="Times New Roman"/>
                <w:sz w:val="24"/>
                <w:szCs w:val="24"/>
              </w:rPr>
              <w:t>Общение: вертикальное</w:t>
            </w:r>
          </w:p>
          <w:p w:rsidR="004A790A" w:rsidRPr="000C1686" w:rsidRDefault="004A790A" w:rsidP="00BA7ADC">
            <w:pPr>
              <w:rPr>
                <w:rFonts w:ascii="Times New Roman" w:hAnsi="Times New Roman" w:cs="Times New Roman"/>
                <w:sz w:val="24"/>
                <w:szCs w:val="24"/>
              </w:rPr>
            </w:pPr>
            <w:r w:rsidRPr="000C1686">
              <w:rPr>
                <w:rFonts w:ascii="Times New Roman" w:hAnsi="Times New Roman" w:cs="Times New Roman"/>
                <w:sz w:val="24"/>
                <w:szCs w:val="24"/>
              </w:rPr>
              <w:t>Позиция учителя: « Я над вами»→ информатор</w:t>
            </w:r>
          </w:p>
          <w:p w:rsidR="004A790A" w:rsidRPr="000C1686" w:rsidRDefault="004A790A" w:rsidP="00BA7ADC">
            <w:pPr>
              <w:rPr>
                <w:rFonts w:ascii="Times New Roman" w:hAnsi="Times New Roman" w:cs="Times New Roman"/>
                <w:sz w:val="24"/>
                <w:szCs w:val="24"/>
              </w:rPr>
            </w:pPr>
            <w:r w:rsidRPr="000C1686">
              <w:rPr>
                <w:rFonts w:ascii="Times New Roman" w:hAnsi="Times New Roman" w:cs="Times New Roman"/>
                <w:sz w:val="24"/>
                <w:szCs w:val="24"/>
              </w:rPr>
              <w:t>Содержание коммуникации: обмен деловой информацией (знаниями о предмете)</w:t>
            </w:r>
          </w:p>
        </w:tc>
        <w:tc>
          <w:tcPr>
            <w:tcW w:w="4798" w:type="dxa"/>
          </w:tcPr>
          <w:p w:rsidR="004A790A" w:rsidRPr="000C1686" w:rsidRDefault="004A790A" w:rsidP="00BA7ADC">
            <w:pPr>
              <w:rPr>
                <w:rFonts w:ascii="Times New Roman" w:hAnsi="Times New Roman" w:cs="Times New Roman"/>
                <w:sz w:val="24"/>
                <w:szCs w:val="24"/>
              </w:rPr>
            </w:pPr>
            <w:r w:rsidRPr="000C1686">
              <w:rPr>
                <w:rFonts w:ascii="Times New Roman" w:hAnsi="Times New Roman" w:cs="Times New Roman"/>
                <w:sz w:val="24"/>
                <w:szCs w:val="24"/>
              </w:rPr>
              <w:t>Тип отношений: сотрудничество, партнерство.</w:t>
            </w:r>
          </w:p>
          <w:p w:rsidR="004A790A" w:rsidRPr="000C1686" w:rsidRDefault="004A790A" w:rsidP="00BA7ADC">
            <w:pPr>
              <w:rPr>
                <w:rFonts w:ascii="Times New Roman" w:hAnsi="Times New Roman" w:cs="Times New Roman"/>
                <w:sz w:val="24"/>
                <w:szCs w:val="24"/>
              </w:rPr>
            </w:pPr>
            <w:r w:rsidRPr="000C1686">
              <w:rPr>
                <w:rFonts w:ascii="Times New Roman" w:hAnsi="Times New Roman" w:cs="Times New Roman"/>
                <w:sz w:val="24"/>
                <w:szCs w:val="24"/>
              </w:rPr>
              <w:t>Деятельность – совместно-распределенная</w:t>
            </w:r>
          </w:p>
          <w:p w:rsidR="004A790A" w:rsidRPr="000C1686" w:rsidRDefault="004A790A" w:rsidP="00BA7ADC">
            <w:pPr>
              <w:rPr>
                <w:rFonts w:ascii="Times New Roman" w:hAnsi="Times New Roman" w:cs="Times New Roman"/>
                <w:sz w:val="24"/>
                <w:szCs w:val="24"/>
              </w:rPr>
            </w:pPr>
            <w:r w:rsidRPr="000C1686">
              <w:rPr>
                <w:rFonts w:ascii="Times New Roman" w:hAnsi="Times New Roman" w:cs="Times New Roman"/>
                <w:sz w:val="24"/>
                <w:szCs w:val="24"/>
              </w:rPr>
              <w:t>Общение: горизонтальное, межличностное</w:t>
            </w:r>
          </w:p>
          <w:p w:rsidR="004A790A" w:rsidRPr="000C1686" w:rsidRDefault="004A790A" w:rsidP="00BA7ADC">
            <w:pPr>
              <w:rPr>
                <w:rFonts w:ascii="Times New Roman" w:hAnsi="Times New Roman" w:cs="Times New Roman"/>
                <w:sz w:val="24"/>
                <w:szCs w:val="24"/>
              </w:rPr>
            </w:pPr>
            <w:r w:rsidRPr="000C1686">
              <w:rPr>
                <w:rFonts w:ascii="Times New Roman" w:hAnsi="Times New Roman" w:cs="Times New Roman"/>
                <w:sz w:val="24"/>
                <w:szCs w:val="24"/>
              </w:rPr>
              <w:t>Позиция учителя: « Я с вами»→ консультант, организатор диалога</w:t>
            </w:r>
          </w:p>
          <w:p w:rsidR="004A790A" w:rsidRPr="000C1686" w:rsidRDefault="004A790A" w:rsidP="00BA7ADC">
            <w:pPr>
              <w:rPr>
                <w:rFonts w:ascii="Times New Roman" w:hAnsi="Times New Roman" w:cs="Times New Roman"/>
                <w:sz w:val="24"/>
                <w:szCs w:val="24"/>
              </w:rPr>
            </w:pPr>
            <w:r w:rsidRPr="000C1686">
              <w:rPr>
                <w:rFonts w:ascii="Times New Roman" w:hAnsi="Times New Roman" w:cs="Times New Roman"/>
                <w:sz w:val="24"/>
                <w:szCs w:val="24"/>
              </w:rPr>
              <w:t>Содержание коммуникации: обмен мыслями о предмете, поиск смысла деятельности, оценка результатов</w:t>
            </w:r>
          </w:p>
        </w:tc>
      </w:tr>
      <w:tr w:rsidR="004A790A" w:rsidRPr="000C1686" w:rsidTr="00BA7ADC">
        <w:tc>
          <w:tcPr>
            <w:tcW w:w="9571" w:type="dxa"/>
            <w:gridSpan w:val="2"/>
          </w:tcPr>
          <w:p w:rsidR="004A790A" w:rsidRPr="000C1686" w:rsidRDefault="004A790A" w:rsidP="00BA7ADC">
            <w:pPr>
              <w:rPr>
                <w:rFonts w:ascii="Times New Roman" w:hAnsi="Times New Roman" w:cs="Times New Roman"/>
                <w:sz w:val="24"/>
                <w:szCs w:val="24"/>
              </w:rPr>
            </w:pPr>
            <w:r w:rsidRPr="000C1686">
              <w:rPr>
                <w:rFonts w:ascii="Times New Roman" w:hAnsi="Times New Roman" w:cs="Times New Roman"/>
                <w:sz w:val="24"/>
                <w:szCs w:val="24"/>
              </w:rPr>
              <w:t xml:space="preserve">                                        4. Доминирующие методы и формы</w:t>
            </w:r>
          </w:p>
        </w:tc>
      </w:tr>
      <w:tr w:rsidR="004A790A" w:rsidRPr="000C1686" w:rsidTr="00BA7ADC">
        <w:tc>
          <w:tcPr>
            <w:tcW w:w="4773" w:type="dxa"/>
          </w:tcPr>
          <w:p w:rsidR="004A790A" w:rsidRPr="000C1686" w:rsidRDefault="004A790A" w:rsidP="00BA7ADC">
            <w:pPr>
              <w:rPr>
                <w:rFonts w:ascii="Times New Roman" w:hAnsi="Times New Roman" w:cs="Times New Roman"/>
                <w:sz w:val="24"/>
                <w:szCs w:val="24"/>
              </w:rPr>
            </w:pPr>
            <w:r w:rsidRPr="000C1686">
              <w:rPr>
                <w:rFonts w:ascii="Times New Roman" w:hAnsi="Times New Roman" w:cs="Times New Roman"/>
                <w:sz w:val="24"/>
                <w:szCs w:val="24"/>
              </w:rPr>
              <w:t>объяснительно-иллюстративные, репродуктивные;</w:t>
            </w:r>
          </w:p>
          <w:p w:rsidR="004A790A" w:rsidRPr="000C1686" w:rsidRDefault="004A790A" w:rsidP="00BA7ADC">
            <w:pPr>
              <w:rPr>
                <w:rFonts w:ascii="Times New Roman" w:hAnsi="Times New Roman" w:cs="Times New Roman"/>
                <w:sz w:val="24"/>
                <w:szCs w:val="24"/>
              </w:rPr>
            </w:pPr>
            <w:r w:rsidRPr="000C1686">
              <w:rPr>
                <w:rFonts w:ascii="Times New Roman" w:hAnsi="Times New Roman" w:cs="Times New Roman"/>
                <w:sz w:val="24"/>
                <w:szCs w:val="24"/>
              </w:rPr>
              <w:t xml:space="preserve"> фронтальная форма познавательной деятельности;</w:t>
            </w:r>
          </w:p>
          <w:p w:rsidR="004A790A" w:rsidRPr="000C1686" w:rsidRDefault="004A790A" w:rsidP="00BA7ADC">
            <w:pPr>
              <w:rPr>
                <w:rFonts w:ascii="Times New Roman" w:hAnsi="Times New Roman" w:cs="Times New Roman"/>
                <w:sz w:val="24"/>
                <w:szCs w:val="24"/>
              </w:rPr>
            </w:pPr>
            <w:r w:rsidRPr="000C1686">
              <w:rPr>
                <w:rFonts w:ascii="Times New Roman" w:hAnsi="Times New Roman" w:cs="Times New Roman"/>
                <w:sz w:val="24"/>
                <w:szCs w:val="24"/>
              </w:rPr>
              <w:t xml:space="preserve"> индивидуальная форма познавательной деятельности </w:t>
            </w:r>
          </w:p>
        </w:tc>
        <w:tc>
          <w:tcPr>
            <w:tcW w:w="4798" w:type="dxa"/>
          </w:tcPr>
          <w:p w:rsidR="004A790A" w:rsidRPr="000C1686" w:rsidRDefault="004A790A" w:rsidP="00BA7ADC">
            <w:pPr>
              <w:rPr>
                <w:rFonts w:ascii="Times New Roman" w:hAnsi="Times New Roman" w:cs="Times New Roman"/>
                <w:sz w:val="24"/>
                <w:szCs w:val="24"/>
              </w:rPr>
            </w:pPr>
            <w:r w:rsidRPr="000C1686">
              <w:rPr>
                <w:rFonts w:ascii="Times New Roman" w:hAnsi="Times New Roman" w:cs="Times New Roman"/>
                <w:sz w:val="24"/>
                <w:szCs w:val="24"/>
              </w:rPr>
              <w:t xml:space="preserve"> проблемные, поисковые, исследовательские методы самостоятельной работы;</w:t>
            </w:r>
          </w:p>
          <w:p w:rsidR="004A790A" w:rsidRPr="000C1686" w:rsidRDefault="004A790A" w:rsidP="00BA7ADC">
            <w:pPr>
              <w:rPr>
                <w:rFonts w:ascii="Times New Roman" w:hAnsi="Times New Roman" w:cs="Times New Roman"/>
                <w:sz w:val="24"/>
                <w:szCs w:val="24"/>
              </w:rPr>
            </w:pPr>
            <w:r w:rsidRPr="000C1686">
              <w:rPr>
                <w:rFonts w:ascii="Times New Roman" w:hAnsi="Times New Roman" w:cs="Times New Roman"/>
                <w:sz w:val="24"/>
                <w:szCs w:val="24"/>
              </w:rPr>
              <w:t>Действует технология: « Думаю сам, делюсь с товарищами, сообщаю классу, слушаю других, делаю вывод</w:t>
            </w:r>
          </w:p>
        </w:tc>
      </w:tr>
    </w:tbl>
    <w:p w:rsidR="004A790A" w:rsidRPr="000C1686" w:rsidRDefault="004A790A" w:rsidP="004A790A">
      <w:pPr>
        <w:spacing w:line="360" w:lineRule="auto"/>
        <w:ind w:firstLine="709"/>
        <w:rPr>
          <w:rFonts w:ascii="Times New Roman" w:hAnsi="Times New Roman" w:cs="Times New Roman"/>
          <w:sz w:val="24"/>
          <w:szCs w:val="24"/>
        </w:rPr>
      </w:pPr>
      <w:r>
        <w:rPr>
          <w:rFonts w:ascii="Times New Roman" w:hAnsi="Times New Roman" w:cs="Times New Roman"/>
          <w:sz w:val="24"/>
          <w:szCs w:val="24"/>
        </w:rPr>
        <w:t>Но как бы ни</w:t>
      </w:r>
      <w:r w:rsidRPr="000C1686">
        <w:rPr>
          <w:rFonts w:ascii="Times New Roman" w:hAnsi="Times New Roman" w:cs="Times New Roman"/>
          <w:sz w:val="24"/>
          <w:szCs w:val="24"/>
        </w:rPr>
        <w:t xml:space="preserve"> понималась преемственность в новых условиях стандарта, разговоры о ней всегда вызывают некоторую настороженность и тревогу. Ведь считается, что  если процесс обучения в школе протекает удовлетворительно от первого до одиннадцатого класса, если осуществляется плавный переход между отдельными звеньями, то в этой школе нет проблемы преемственности, что в этой школе проблема преемственности решена. Во всех этих случаях преемственность понимается как некоторая связь. Однако представляется эта связь довольно поверхностной, не выражающей основных характерных особенностей преемственности. Более того, часто эта связь отражается во второстепенных деталях, не затрагивающих существа процесса обучения. А иногда эту связь сводят к установившимся традициям. Тогда как связь, называемая преемственностью, обладает важными для процесса развития особенностями</w:t>
      </w:r>
      <w:r>
        <w:rPr>
          <w:rFonts w:ascii="Times New Roman" w:hAnsi="Times New Roman" w:cs="Times New Roman"/>
          <w:sz w:val="24"/>
          <w:szCs w:val="24"/>
        </w:rPr>
        <w:t xml:space="preserve">, </w:t>
      </w:r>
      <w:r w:rsidRPr="000C1686">
        <w:rPr>
          <w:rFonts w:ascii="Times New Roman" w:hAnsi="Times New Roman" w:cs="Times New Roman"/>
          <w:sz w:val="24"/>
          <w:szCs w:val="24"/>
        </w:rPr>
        <w:t xml:space="preserve">имеющими большое значение для всего процесса обучения математике. </w:t>
      </w:r>
    </w:p>
    <w:p w:rsidR="004A790A" w:rsidRPr="000C1686" w:rsidRDefault="004A790A" w:rsidP="004A790A">
      <w:pPr>
        <w:spacing w:line="360" w:lineRule="auto"/>
        <w:ind w:firstLine="709"/>
        <w:jc w:val="both"/>
        <w:rPr>
          <w:rFonts w:ascii="Times New Roman" w:hAnsi="Times New Roman" w:cs="Times New Roman"/>
          <w:sz w:val="24"/>
          <w:szCs w:val="24"/>
        </w:rPr>
      </w:pPr>
      <w:r w:rsidRPr="000C1686">
        <w:rPr>
          <w:rFonts w:ascii="Times New Roman" w:hAnsi="Times New Roman" w:cs="Times New Roman"/>
          <w:b/>
          <w:bCs/>
          <w:sz w:val="24"/>
          <w:szCs w:val="24"/>
        </w:rPr>
        <w:t>1.2.  Проблемы преемственности в начальной школе и в 5-ом классе.</w:t>
      </w:r>
      <w:r w:rsidRPr="000C1686">
        <w:rPr>
          <w:rFonts w:ascii="Times New Roman" w:hAnsi="Times New Roman" w:cs="Times New Roman"/>
          <w:sz w:val="24"/>
          <w:szCs w:val="24"/>
        </w:rPr>
        <w:t xml:space="preserve"> Совершенно очевидно, что в результате изменения такого элемента, как цели обучения, нарушается в методике сложившееся равновесие, и возникают противоречия, преодоление которых не может быть достигнуто за счёт выяснения связей новых целей обучения математике со </w:t>
      </w:r>
      <w:r w:rsidRPr="000C1686">
        <w:rPr>
          <w:rFonts w:ascii="Times New Roman" w:hAnsi="Times New Roman" w:cs="Times New Roman"/>
          <w:sz w:val="24"/>
          <w:szCs w:val="24"/>
        </w:rPr>
        <w:lastRenderedPageBreak/>
        <w:t xml:space="preserve">старым его содержанием. Необходимо рассматривать все элементы методики. Проблема преемственности в обучении математике проявляется «внутренней стороной», т. е. преемственность здесь мыслится как «связь между явлениями в процессе развития, когда новое, снимая старое, сохраняет в себе некоторые его элементы». </w:t>
      </w:r>
      <w:r>
        <w:rPr>
          <w:rFonts w:ascii="Times New Roman" w:hAnsi="Times New Roman" w:cs="Times New Roman"/>
          <w:sz w:val="24"/>
          <w:szCs w:val="24"/>
        </w:rPr>
        <w:br/>
        <w:t xml:space="preserve">     </w:t>
      </w:r>
      <w:r w:rsidRPr="000C1686">
        <w:rPr>
          <w:rFonts w:ascii="Times New Roman" w:hAnsi="Times New Roman" w:cs="Times New Roman"/>
          <w:sz w:val="24"/>
          <w:szCs w:val="24"/>
        </w:rPr>
        <w:t xml:space="preserve">Правильное понимание преемственности как связи между явлениями, способствующей нормальному протеканию процесса развития, дало возможность несколько иначе посмотреть на вопросы </w:t>
      </w:r>
      <w:r w:rsidRPr="000C1686">
        <w:rPr>
          <w:rFonts w:ascii="Times New Roman" w:hAnsi="Times New Roman" w:cs="Times New Roman"/>
          <w:b/>
          <w:bCs/>
          <w:sz w:val="24"/>
          <w:szCs w:val="24"/>
        </w:rPr>
        <w:t>повторения, пропедевтики и переучивания</w:t>
      </w:r>
      <w:r w:rsidRPr="000C1686">
        <w:rPr>
          <w:rFonts w:ascii="Times New Roman" w:hAnsi="Times New Roman" w:cs="Times New Roman"/>
          <w:sz w:val="24"/>
          <w:szCs w:val="24"/>
        </w:rPr>
        <w:t>. С этой точки зрения, вероятно, было бы полезным проследить развитие вычислительных навыков, решение задач на движение уравнений, решение текстовых задач составлением уравнений, ознакомление с элементами доказательств, задач на дроби (проценты) и многих других вопросов.</w:t>
      </w:r>
    </w:p>
    <w:p w:rsidR="004A790A" w:rsidRPr="000C1686" w:rsidRDefault="004A790A" w:rsidP="004A790A">
      <w:pPr>
        <w:spacing w:line="360" w:lineRule="auto"/>
        <w:ind w:firstLine="709"/>
        <w:rPr>
          <w:rFonts w:ascii="Times New Roman" w:hAnsi="Times New Roman" w:cs="Times New Roman"/>
          <w:sz w:val="24"/>
          <w:szCs w:val="24"/>
        </w:rPr>
      </w:pPr>
      <w:r w:rsidRPr="00AD2CCE">
        <w:rPr>
          <w:rFonts w:ascii="Times New Roman" w:hAnsi="Times New Roman" w:cs="Times New Roman"/>
          <w:b/>
          <w:sz w:val="24"/>
          <w:szCs w:val="24"/>
        </w:rPr>
        <w:t>Преемственность</w:t>
      </w:r>
      <w:r w:rsidRPr="000C1686">
        <w:rPr>
          <w:rFonts w:ascii="Times New Roman" w:hAnsi="Times New Roman" w:cs="Times New Roman"/>
          <w:sz w:val="24"/>
          <w:szCs w:val="24"/>
        </w:rPr>
        <w:t xml:space="preserve"> требует повторения, но такого повторения, которое обеспечивает непрерывное развитие системы понятий, а не повторения, ради сохранения на достаточно высоком уровне некоторых навыков учащихся.</w:t>
      </w:r>
      <w:r>
        <w:rPr>
          <w:rFonts w:ascii="Times New Roman" w:hAnsi="Times New Roman" w:cs="Times New Roman"/>
          <w:sz w:val="24"/>
          <w:szCs w:val="24"/>
        </w:rPr>
        <w:br/>
        <w:t xml:space="preserve">     </w:t>
      </w:r>
      <w:r w:rsidRPr="000C1686">
        <w:rPr>
          <w:rFonts w:ascii="Times New Roman" w:hAnsi="Times New Roman" w:cs="Times New Roman"/>
          <w:sz w:val="24"/>
          <w:szCs w:val="24"/>
        </w:rPr>
        <w:t xml:space="preserve">Если мы хотим, чтобы преемственность осуществлялась по существу, а не по форме, то повторение должно быть органически включено в новую тему и по мере развития темы должно соответственным образом меняться, не сводясь лишь к механическому повторению одних и тех же тем, формул, теорем, упражнений. </w:t>
      </w:r>
      <w:r>
        <w:rPr>
          <w:rFonts w:ascii="Times New Roman" w:hAnsi="Times New Roman" w:cs="Times New Roman"/>
          <w:sz w:val="24"/>
          <w:szCs w:val="24"/>
        </w:rPr>
        <w:br/>
        <w:t xml:space="preserve">     </w:t>
      </w:r>
      <w:r w:rsidRPr="000C1686">
        <w:rPr>
          <w:rFonts w:ascii="Times New Roman" w:hAnsi="Times New Roman" w:cs="Times New Roman"/>
          <w:sz w:val="24"/>
          <w:szCs w:val="24"/>
        </w:rPr>
        <w:t xml:space="preserve">Если полностью учитывать все </w:t>
      </w:r>
      <w:r w:rsidRPr="00AD2CCE">
        <w:rPr>
          <w:rFonts w:ascii="Times New Roman" w:hAnsi="Times New Roman" w:cs="Times New Roman"/>
          <w:b/>
          <w:sz w:val="24"/>
          <w:szCs w:val="24"/>
        </w:rPr>
        <w:t>требования преемственности</w:t>
      </w:r>
      <w:r w:rsidRPr="000C1686">
        <w:rPr>
          <w:rFonts w:ascii="Times New Roman" w:hAnsi="Times New Roman" w:cs="Times New Roman"/>
          <w:sz w:val="24"/>
          <w:szCs w:val="24"/>
        </w:rPr>
        <w:t>, то надо обязательно правильно решить вопрос о пропедевтике. Вопрос о пропедевтике возникает тогда, когда обнаруживаются серьезные трудности при формировании некоторого понятия или слишком концентрированном изложении некоторой темы. Тогда и требуется распределить материал с выделением начального концентра, то получится пропедевтический курс, если это сделать</w:t>
      </w:r>
      <w:r>
        <w:rPr>
          <w:rFonts w:ascii="Times New Roman" w:hAnsi="Times New Roman" w:cs="Times New Roman"/>
          <w:sz w:val="24"/>
          <w:szCs w:val="24"/>
        </w:rPr>
        <w:t xml:space="preserve">, </w:t>
      </w:r>
      <w:r w:rsidRPr="000C1686">
        <w:rPr>
          <w:rFonts w:ascii="Times New Roman" w:hAnsi="Times New Roman" w:cs="Times New Roman"/>
          <w:sz w:val="24"/>
          <w:szCs w:val="24"/>
        </w:rPr>
        <w:t xml:space="preserve">  так сказать, непрерывным образом, включая часть материала в другую тему, получится пропедевтика (подготовитель</w:t>
      </w:r>
      <w:r>
        <w:rPr>
          <w:rFonts w:ascii="Times New Roman" w:hAnsi="Times New Roman" w:cs="Times New Roman"/>
          <w:sz w:val="24"/>
          <w:szCs w:val="24"/>
        </w:rPr>
        <w:t>ный период) некоторого понятия.</w:t>
      </w:r>
      <w:r>
        <w:rPr>
          <w:rFonts w:ascii="Times New Roman" w:hAnsi="Times New Roman" w:cs="Times New Roman"/>
          <w:sz w:val="24"/>
          <w:szCs w:val="24"/>
        </w:rPr>
        <w:br/>
        <w:t xml:space="preserve">     </w:t>
      </w:r>
      <w:r w:rsidRPr="00AD2CCE">
        <w:rPr>
          <w:rFonts w:ascii="Times New Roman" w:hAnsi="Times New Roman" w:cs="Times New Roman"/>
          <w:b/>
          <w:sz w:val="24"/>
          <w:szCs w:val="24"/>
        </w:rPr>
        <w:t>Преемственность и «переучивание».</w:t>
      </w:r>
      <w:r>
        <w:rPr>
          <w:rFonts w:ascii="Times New Roman" w:hAnsi="Times New Roman" w:cs="Times New Roman"/>
          <w:sz w:val="24"/>
          <w:szCs w:val="24"/>
        </w:rPr>
        <w:t xml:space="preserve"> </w:t>
      </w:r>
      <w:r w:rsidRPr="000C1686">
        <w:rPr>
          <w:rFonts w:ascii="Times New Roman" w:hAnsi="Times New Roman" w:cs="Times New Roman"/>
          <w:sz w:val="24"/>
          <w:szCs w:val="24"/>
        </w:rPr>
        <w:t>Вопрос достаточно серьезен и имеет непосредственное отношение к рассматриваемой теме. Например, другая формулировка задачи, другой способ рассуждений, другая формулировка. Давайте же посмотрим на переучивание с точки зрения правильного понимания преемственности, т.к. запрещение переучивания всегда связывают с нарушением преемственности. Но возникновение различных противоречит и их преодоление, характеризует естественный процесс развития.</w:t>
      </w:r>
      <w:r>
        <w:rPr>
          <w:rFonts w:ascii="Times New Roman" w:hAnsi="Times New Roman" w:cs="Times New Roman"/>
          <w:sz w:val="24"/>
          <w:szCs w:val="24"/>
        </w:rPr>
        <w:br/>
        <w:t xml:space="preserve">      </w:t>
      </w:r>
      <w:r w:rsidRPr="00AD2CCE">
        <w:rPr>
          <w:rFonts w:ascii="Times New Roman" w:hAnsi="Times New Roman" w:cs="Times New Roman"/>
          <w:b/>
          <w:sz w:val="24"/>
          <w:szCs w:val="24"/>
        </w:rPr>
        <w:t>Преемственность и другие вопросы.</w:t>
      </w:r>
      <w:r>
        <w:rPr>
          <w:rFonts w:ascii="Times New Roman" w:hAnsi="Times New Roman" w:cs="Times New Roman"/>
          <w:sz w:val="24"/>
          <w:szCs w:val="24"/>
        </w:rPr>
        <w:t xml:space="preserve"> </w:t>
      </w:r>
      <w:r w:rsidRPr="000C1686">
        <w:rPr>
          <w:rFonts w:ascii="Times New Roman" w:hAnsi="Times New Roman" w:cs="Times New Roman"/>
          <w:sz w:val="24"/>
          <w:szCs w:val="24"/>
        </w:rPr>
        <w:t xml:space="preserve">Понимание преемственности как связи между явлениями, способствующей нормальному протеканию процесса развития, дало возможность несколько иначе посмотреть на вопросы повторения, пропедевтики и переучивания. С этой точки зрения, вероятно, было бы полезным проследить развитие вычислительных навыков, </w:t>
      </w:r>
      <w:r w:rsidRPr="000C1686">
        <w:rPr>
          <w:rFonts w:ascii="Times New Roman" w:hAnsi="Times New Roman" w:cs="Times New Roman"/>
          <w:sz w:val="24"/>
          <w:szCs w:val="24"/>
        </w:rPr>
        <w:lastRenderedPageBreak/>
        <w:t>решение задач на движение, уравнений, решений текстовых задач составлением уравнений, ознакомление с элементами доказательств, задач на дроби (проценты) и многих др. вопросов.</w:t>
      </w:r>
    </w:p>
    <w:p w:rsidR="004A790A" w:rsidRPr="00AD2CCE" w:rsidRDefault="004A790A" w:rsidP="004A790A">
      <w:pPr>
        <w:spacing w:line="360" w:lineRule="auto"/>
        <w:ind w:firstLine="709"/>
        <w:jc w:val="both"/>
        <w:rPr>
          <w:rFonts w:ascii="Times New Roman" w:hAnsi="Times New Roman" w:cs="Times New Roman"/>
          <w:b/>
          <w:sz w:val="24"/>
          <w:szCs w:val="24"/>
        </w:rPr>
      </w:pPr>
      <w:r w:rsidRPr="00AD2CCE">
        <w:rPr>
          <w:rFonts w:ascii="Times New Roman" w:hAnsi="Times New Roman" w:cs="Times New Roman"/>
          <w:b/>
          <w:sz w:val="24"/>
          <w:szCs w:val="24"/>
        </w:rPr>
        <w:t>Проблемы преемственности (ПП) в обучении математике и пути их разрешения.</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46"/>
        <w:gridCol w:w="2043"/>
        <w:gridCol w:w="2235"/>
        <w:gridCol w:w="2736"/>
      </w:tblGrid>
      <w:tr w:rsidR="004A790A" w:rsidRPr="000C1686" w:rsidTr="00BA7ADC">
        <w:tc>
          <w:tcPr>
            <w:tcW w:w="0" w:type="auto"/>
          </w:tcPr>
          <w:p w:rsidR="004A790A" w:rsidRPr="000C1686" w:rsidRDefault="004A790A" w:rsidP="00BA7ADC">
            <w:pPr>
              <w:tabs>
                <w:tab w:val="left" w:pos="9165"/>
              </w:tabs>
              <w:rPr>
                <w:rFonts w:ascii="Times New Roman" w:hAnsi="Times New Roman" w:cs="Times New Roman"/>
                <w:sz w:val="24"/>
                <w:szCs w:val="24"/>
              </w:rPr>
            </w:pPr>
            <w:r w:rsidRPr="000C1686">
              <w:rPr>
                <w:rFonts w:ascii="Times New Roman" w:hAnsi="Times New Roman" w:cs="Times New Roman"/>
                <w:sz w:val="24"/>
                <w:szCs w:val="24"/>
              </w:rPr>
              <w:t>Психологические</w:t>
            </w:r>
          </w:p>
          <w:p w:rsidR="004A790A" w:rsidRPr="000C1686" w:rsidRDefault="004A790A" w:rsidP="00BA7ADC">
            <w:pPr>
              <w:tabs>
                <w:tab w:val="left" w:pos="9165"/>
              </w:tabs>
              <w:rPr>
                <w:rFonts w:ascii="Times New Roman" w:hAnsi="Times New Roman" w:cs="Times New Roman"/>
                <w:sz w:val="24"/>
                <w:szCs w:val="24"/>
              </w:rPr>
            </w:pPr>
            <w:r w:rsidRPr="000C1686">
              <w:rPr>
                <w:rFonts w:ascii="Times New Roman" w:hAnsi="Times New Roman" w:cs="Times New Roman"/>
                <w:sz w:val="24"/>
                <w:szCs w:val="24"/>
              </w:rPr>
              <w:t>проблемы</w:t>
            </w:r>
          </w:p>
        </w:tc>
        <w:tc>
          <w:tcPr>
            <w:tcW w:w="2043" w:type="dxa"/>
          </w:tcPr>
          <w:p w:rsidR="004A790A" w:rsidRPr="000C1686" w:rsidRDefault="004A790A" w:rsidP="00BA7ADC">
            <w:pPr>
              <w:tabs>
                <w:tab w:val="left" w:pos="9165"/>
              </w:tabs>
              <w:rPr>
                <w:rFonts w:ascii="Times New Roman" w:hAnsi="Times New Roman" w:cs="Times New Roman"/>
                <w:sz w:val="24"/>
                <w:szCs w:val="24"/>
              </w:rPr>
            </w:pPr>
            <w:r w:rsidRPr="000C1686">
              <w:rPr>
                <w:rFonts w:ascii="Times New Roman" w:hAnsi="Times New Roman" w:cs="Times New Roman"/>
                <w:sz w:val="24"/>
                <w:szCs w:val="24"/>
              </w:rPr>
              <w:t xml:space="preserve">Физиологические </w:t>
            </w:r>
          </w:p>
          <w:p w:rsidR="004A790A" w:rsidRPr="000C1686" w:rsidRDefault="004A790A" w:rsidP="00BA7ADC">
            <w:pPr>
              <w:tabs>
                <w:tab w:val="left" w:pos="9165"/>
              </w:tabs>
              <w:rPr>
                <w:rFonts w:ascii="Times New Roman" w:hAnsi="Times New Roman" w:cs="Times New Roman"/>
                <w:sz w:val="24"/>
                <w:szCs w:val="24"/>
              </w:rPr>
            </w:pPr>
            <w:r w:rsidRPr="000C1686">
              <w:rPr>
                <w:rFonts w:ascii="Times New Roman" w:hAnsi="Times New Roman" w:cs="Times New Roman"/>
                <w:sz w:val="24"/>
                <w:szCs w:val="24"/>
              </w:rPr>
              <w:t>проблемы</w:t>
            </w:r>
          </w:p>
        </w:tc>
        <w:tc>
          <w:tcPr>
            <w:tcW w:w="2235" w:type="dxa"/>
          </w:tcPr>
          <w:p w:rsidR="004A790A" w:rsidRPr="000C1686" w:rsidRDefault="004A790A" w:rsidP="00BA7ADC">
            <w:pPr>
              <w:tabs>
                <w:tab w:val="left" w:pos="9165"/>
              </w:tabs>
              <w:rPr>
                <w:rFonts w:ascii="Times New Roman" w:hAnsi="Times New Roman" w:cs="Times New Roman"/>
                <w:sz w:val="24"/>
                <w:szCs w:val="24"/>
              </w:rPr>
            </w:pPr>
            <w:r w:rsidRPr="000C1686">
              <w:rPr>
                <w:rFonts w:ascii="Times New Roman" w:hAnsi="Times New Roman" w:cs="Times New Roman"/>
                <w:sz w:val="24"/>
                <w:szCs w:val="24"/>
              </w:rPr>
              <w:t>Пути решения проблем мотивации и активизации познавательной деятельности</w:t>
            </w:r>
          </w:p>
        </w:tc>
        <w:tc>
          <w:tcPr>
            <w:tcW w:w="0" w:type="auto"/>
          </w:tcPr>
          <w:p w:rsidR="004A790A" w:rsidRPr="000C1686" w:rsidRDefault="004A790A" w:rsidP="00BA7ADC">
            <w:pPr>
              <w:tabs>
                <w:tab w:val="left" w:pos="9165"/>
              </w:tabs>
              <w:rPr>
                <w:rFonts w:ascii="Times New Roman" w:hAnsi="Times New Roman" w:cs="Times New Roman"/>
                <w:sz w:val="24"/>
                <w:szCs w:val="24"/>
              </w:rPr>
            </w:pPr>
            <w:r w:rsidRPr="000C1686">
              <w:rPr>
                <w:rFonts w:ascii="Times New Roman" w:hAnsi="Times New Roman" w:cs="Times New Roman"/>
                <w:sz w:val="24"/>
                <w:szCs w:val="24"/>
              </w:rPr>
              <w:t>Возможности</w:t>
            </w:r>
          </w:p>
          <w:p w:rsidR="004A790A" w:rsidRPr="000C1686" w:rsidRDefault="004A790A" w:rsidP="00BA7ADC">
            <w:pPr>
              <w:tabs>
                <w:tab w:val="left" w:pos="9165"/>
              </w:tabs>
              <w:rPr>
                <w:rFonts w:ascii="Times New Roman" w:hAnsi="Times New Roman" w:cs="Times New Roman"/>
                <w:sz w:val="24"/>
                <w:szCs w:val="24"/>
              </w:rPr>
            </w:pPr>
            <w:proofErr w:type="spellStart"/>
            <w:r w:rsidRPr="000C1686">
              <w:rPr>
                <w:rFonts w:ascii="Times New Roman" w:hAnsi="Times New Roman" w:cs="Times New Roman"/>
                <w:sz w:val="24"/>
                <w:szCs w:val="24"/>
              </w:rPr>
              <w:t>решенияпроблем</w:t>
            </w:r>
            <w:proofErr w:type="spellEnd"/>
          </w:p>
        </w:tc>
      </w:tr>
      <w:tr w:rsidR="004A790A" w:rsidRPr="000C1686" w:rsidTr="00BA7ADC">
        <w:trPr>
          <w:trHeight w:val="889"/>
        </w:trPr>
        <w:tc>
          <w:tcPr>
            <w:tcW w:w="0" w:type="auto"/>
          </w:tcPr>
          <w:p w:rsidR="004A790A" w:rsidRPr="000C1686" w:rsidRDefault="004A790A" w:rsidP="00BA7ADC">
            <w:pPr>
              <w:tabs>
                <w:tab w:val="left" w:pos="9165"/>
              </w:tabs>
              <w:rPr>
                <w:rFonts w:ascii="Times New Roman" w:hAnsi="Times New Roman" w:cs="Times New Roman"/>
                <w:sz w:val="24"/>
                <w:szCs w:val="24"/>
              </w:rPr>
            </w:pPr>
            <w:r w:rsidRPr="000C1686">
              <w:rPr>
                <w:rFonts w:ascii="Times New Roman" w:hAnsi="Times New Roman" w:cs="Times New Roman"/>
                <w:sz w:val="24"/>
                <w:szCs w:val="24"/>
              </w:rPr>
              <w:t>Психологические особенности:</w:t>
            </w:r>
          </w:p>
          <w:p w:rsidR="004A790A" w:rsidRPr="000C1686" w:rsidRDefault="004A790A" w:rsidP="00BA7ADC">
            <w:pPr>
              <w:tabs>
                <w:tab w:val="left" w:pos="9165"/>
              </w:tabs>
              <w:rPr>
                <w:rFonts w:ascii="Times New Roman" w:hAnsi="Times New Roman" w:cs="Times New Roman"/>
                <w:sz w:val="24"/>
                <w:szCs w:val="24"/>
              </w:rPr>
            </w:pPr>
            <w:r w:rsidRPr="000C1686">
              <w:rPr>
                <w:rFonts w:ascii="Times New Roman" w:hAnsi="Times New Roman" w:cs="Times New Roman"/>
                <w:sz w:val="24"/>
                <w:szCs w:val="24"/>
              </w:rPr>
              <w:t>повышенная нервная возбудимость, непроизвольное внимание, быстрая утомляемость.</w:t>
            </w:r>
          </w:p>
        </w:tc>
        <w:tc>
          <w:tcPr>
            <w:tcW w:w="2043" w:type="dxa"/>
          </w:tcPr>
          <w:p w:rsidR="004A790A" w:rsidRPr="000C1686" w:rsidRDefault="004A790A" w:rsidP="00BA7ADC">
            <w:pPr>
              <w:tabs>
                <w:tab w:val="left" w:pos="9165"/>
              </w:tabs>
              <w:rPr>
                <w:rFonts w:ascii="Times New Roman" w:hAnsi="Times New Roman" w:cs="Times New Roman"/>
                <w:sz w:val="24"/>
                <w:szCs w:val="24"/>
              </w:rPr>
            </w:pPr>
            <w:r w:rsidRPr="000C1686">
              <w:rPr>
                <w:rFonts w:ascii="Times New Roman" w:hAnsi="Times New Roman" w:cs="Times New Roman"/>
                <w:sz w:val="24"/>
                <w:szCs w:val="24"/>
              </w:rPr>
              <w:t>Начинает ускоряться рост;</w:t>
            </w:r>
          </w:p>
          <w:p w:rsidR="004A790A" w:rsidRPr="000C1686" w:rsidRDefault="004A790A" w:rsidP="00BA7ADC">
            <w:pPr>
              <w:spacing w:line="360" w:lineRule="auto"/>
              <w:rPr>
                <w:rFonts w:ascii="Times New Roman" w:hAnsi="Times New Roman" w:cs="Times New Roman"/>
                <w:sz w:val="24"/>
                <w:szCs w:val="24"/>
              </w:rPr>
            </w:pPr>
            <w:r w:rsidRPr="000C1686">
              <w:rPr>
                <w:rFonts w:ascii="Times New Roman" w:hAnsi="Times New Roman" w:cs="Times New Roman"/>
                <w:sz w:val="24"/>
                <w:szCs w:val="24"/>
              </w:rPr>
              <w:t xml:space="preserve">Память – избирательна. </w:t>
            </w:r>
          </w:p>
        </w:tc>
        <w:tc>
          <w:tcPr>
            <w:tcW w:w="2235" w:type="dxa"/>
          </w:tcPr>
          <w:p w:rsidR="004A790A" w:rsidRPr="000C1686" w:rsidRDefault="004A790A" w:rsidP="00BA7ADC">
            <w:pPr>
              <w:tabs>
                <w:tab w:val="left" w:pos="9165"/>
              </w:tabs>
              <w:rPr>
                <w:rFonts w:ascii="Times New Roman" w:hAnsi="Times New Roman" w:cs="Times New Roman"/>
                <w:sz w:val="24"/>
                <w:szCs w:val="24"/>
              </w:rPr>
            </w:pPr>
            <w:r w:rsidRPr="000C1686">
              <w:rPr>
                <w:rFonts w:ascii="Times New Roman" w:hAnsi="Times New Roman" w:cs="Times New Roman"/>
                <w:sz w:val="24"/>
                <w:szCs w:val="24"/>
              </w:rPr>
              <w:t>Не перегружать, материал изучать поэтапно, с нарастанием сложности, опи</w:t>
            </w:r>
            <w:r>
              <w:rPr>
                <w:rFonts w:ascii="Times New Roman" w:hAnsi="Times New Roman" w:cs="Times New Roman"/>
                <w:sz w:val="24"/>
                <w:szCs w:val="24"/>
              </w:rPr>
              <w:t xml:space="preserve">раясь на </w:t>
            </w:r>
            <w:proofErr w:type="gramStart"/>
            <w:r>
              <w:rPr>
                <w:rFonts w:ascii="Times New Roman" w:hAnsi="Times New Roman" w:cs="Times New Roman"/>
                <w:sz w:val="24"/>
                <w:szCs w:val="24"/>
              </w:rPr>
              <w:t>изученное</w:t>
            </w:r>
            <w:proofErr w:type="gramEnd"/>
            <w:r>
              <w:rPr>
                <w:rFonts w:ascii="Times New Roman" w:hAnsi="Times New Roman" w:cs="Times New Roman"/>
                <w:sz w:val="24"/>
                <w:szCs w:val="24"/>
              </w:rPr>
              <w:t>. Приучать к с</w:t>
            </w:r>
            <w:r w:rsidRPr="000C1686">
              <w:rPr>
                <w:rFonts w:ascii="Times New Roman" w:hAnsi="Times New Roman" w:cs="Times New Roman"/>
                <w:sz w:val="24"/>
                <w:szCs w:val="24"/>
              </w:rPr>
              <w:t>амостоятельности.</w:t>
            </w:r>
          </w:p>
        </w:tc>
        <w:tc>
          <w:tcPr>
            <w:tcW w:w="0" w:type="auto"/>
          </w:tcPr>
          <w:p w:rsidR="004A790A" w:rsidRPr="000C1686" w:rsidRDefault="004A790A" w:rsidP="00BA7ADC">
            <w:pPr>
              <w:tabs>
                <w:tab w:val="left" w:pos="9165"/>
              </w:tabs>
              <w:rPr>
                <w:rFonts w:ascii="Times New Roman" w:hAnsi="Times New Roman" w:cs="Times New Roman"/>
                <w:sz w:val="24"/>
                <w:szCs w:val="24"/>
              </w:rPr>
            </w:pPr>
            <w:r w:rsidRPr="000C1686">
              <w:rPr>
                <w:rFonts w:ascii="Times New Roman" w:hAnsi="Times New Roman" w:cs="Times New Roman"/>
                <w:sz w:val="24"/>
                <w:szCs w:val="24"/>
              </w:rPr>
              <w:t>Учителю начальных классов</w:t>
            </w:r>
            <w:proofErr w:type="gramStart"/>
            <w:r w:rsidRPr="000C1686">
              <w:rPr>
                <w:rFonts w:ascii="Times New Roman" w:hAnsi="Times New Roman" w:cs="Times New Roman"/>
                <w:sz w:val="24"/>
                <w:szCs w:val="24"/>
              </w:rPr>
              <w:t xml:space="preserve"> Н</w:t>
            </w:r>
            <w:proofErr w:type="gramEnd"/>
            <w:r w:rsidRPr="000C1686">
              <w:rPr>
                <w:rFonts w:ascii="Times New Roman" w:hAnsi="Times New Roman" w:cs="Times New Roman"/>
                <w:sz w:val="24"/>
                <w:szCs w:val="24"/>
              </w:rPr>
              <w:t>е наблюдать за преодолением барьера, а  помогать предметнику и интересоваться чаще делами бывших своих питомцев.</w:t>
            </w:r>
          </w:p>
        </w:tc>
      </w:tr>
      <w:tr w:rsidR="004A790A" w:rsidRPr="000C1686" w:rsidTr="00BA7ADC">
        <w:tc>
          <w:tcPr>
            <w:tcW w:w="0" w:type="auto"/>
          </w:tcPr>
          <w:p w:rsidR="004A790A" w:rsidRPr="000C1686" w:rsidRDefault="004A790A" w:rsidP="00BA7ADC">
            <w:pPr>
              <w:tabs>
                <w:tab w:val="left" w:pos="9165"/>
              </w:tabs>
              <w:rPr>
                <w:rFonts w:ascii="Times New Roman" w:hAnsi="Times New Roman" w:cs="Times New Roman"/>
                <w:sz w:val="24"/>
                <w:szCs w:val="24"/>
              </w:rPr>
            </w:pPr>
            <w:r w:rsidRPr="000C1686">
              <w:rPr>
                <w:rFonts w:ascii="Times New Roman" w:hAnsi="Times New Roman" w:cs="Times New Roman"/>
                <w:sz w:val="24"/>
                <w:szCs w:val="24"/>
              </w:rPr>
              <w:t xml:space="preserve">Снижение успеваемости; смена требований к ОРО в начальной школе и СОШ; значимость оценки для ученика; изменение оценки результатов обучения (не только ЗУН, но и учёт </w:t>
            </w:r>
            <w:proofErr w:type="spellStart"/>
            <w:r w:rsidRPr="000C1686">
              <w:rPr>
                <w:rFonts w:ascii="Times New Roman" w:hAnsi="Times New Roman" w:cs="Times New Roman"/>
                <w:sz w:val="24"/>
                <w:szCs w:val="24"/>
              </w:rPr>
              <w:t>метапредметных</w:t>
            </w:r>
            <w:proofErr w:type="spellEnd"/>
            <w:r w:rsidRPr="000C1686">
              <w:rPr>
                <w:rFonts w:ascii="Times New Roman" w:hAnsi="Times New Roman" w:cs="Times New Roman"/>
                <w:sz w:val="24"/>
                <w:szCs w:val="24"/>
              </w:rPr>
              <w:t xml:space="preserve"> и личностных результатов).</w:t>
            </w:r>
          </w:p>
        </w:tc>
        <w:tc>
          <w:tcPr>
            <w:tcW w:w="2043" w:type="dxa"/>
            <w:tcBorders>
              <w:right w:val="single" w:sz="4" w:space="0" w:color="auto"/>
            </w:tcBorders>
          </w:tcPr>
          <w:p w:rsidR="004A790A" w:rsidRPr="000C1686" w:rsidRDefault="004A790A" w:rsidP="00BA7ADC">
            <w:pPr>
              <w:tabs>
                <w:tab w:val="left" w:pos="9165"/>
              </w:tabs>
              <w:rPr>
                <w:rFonts w:ascii="Times New Roman" w:hAnsi="Times New Roman" w:cs="Times New Roman"/>
                <w:sz w:val="24"/>
                <w:szCs w:val="24"/>
              </w:rPr>
            </w:pPr>
            <w:r w:rsidRPr="000C1686">
              <w:rPr>
                <w:rFonts w:ascii="Times New Roman" w:hAnsi="Times New Roman" w:cs="Times New Roman"/>
                <w:sz w:val="24"/>
                <w:szCs w:val="24"/>
              </w:rPr>
              <w:t>Учёт возрастных особенностей; 80-85% дневного времени дети находятся в с</w:t>
            </w:r>
            <w:r>
              <w:rPr>
                <w:rFonts w:ascii="Times New Roman" w:hAnsi="Times New Roman" w:cs="Times New Roman"/>
                <w:sz w:val="24"/>
                <w:szCs w:val="24"/>
              </w:rPr>
              <w:t>татистическом положении «сидя».</w:t>
            </w:r>
          </w:p>
        </w:tc>
        <w:tc>
          <w:tcPr>
            <w:tcW w:w="2235" w:type="dxa"/>
            <w:tcBorders>
              <w:left w:val="single" w:sz="4" w:space="0" w:color="auto"/>
              <w:right w:val="single" w:sz="4" w:space="0" w:color="auto"/>
            </w:tcBorders>
          </w:tcPr>
          <w:p w:rsidR="004A790A" w:rsidRPr="000C1686" w:rsidRDefault="004A790A" w:rsidP="00BA7ADC">
            <w:pPr>
              <w:tabs>
                <w:tab w:val="left" w:pos="9165"/>
              </w:tabs>
              <w:rPr>
                <w:rFonts w:ascii="Times New Roman" w:hAnsi="Times New Roman" w:cs="Times New Roman"/>
                <w:sz w:val="24"/>
                <w:szCs w:val="24"/>
              </w:rPr>
            </w:pPr>
            <w:r w:rsidRPr="000C1686">
              <w:rPr>
                <w:rFonts w:ascii="Times New Roman" w:hAnsi="Times New Roman" w:cs="Times New Roman"/>
                <w:sz w:val="24"/>
                <w:szCs w:val="24"/>
              </w:rPr>
              <w:t>Использовать те методы и средства, которые характерны начальной школе. Стабильно хоро</w:t>
            </w:r>
            <w:r>
              <w:rPr>
                <w:rFonts w:ascii="Times New Roman" w:hAnsi="Times New Roman" w:cs="Times New Roman"/>
                <w:sz w:val="24"/>
                <w:szCs w:val="24"/>
              </w:rPr>
              <w:t>шо - это процесс? Это дискуссия.</w:t>
            </w:r>
            <w:r w:rsidRPr="000C1686">
              <w:rPr>
                <w:rFonts w:ascii="Times New Roman" w:hAnsi="Times New Roman" w:cs="Times New Roman"/>
                <w:sz w:val="24"/>
                <w:szCs w:val="24"/>
              </w:rPr>
              <w:t xml:space="preserve"> </w:t>
            </w:r>
          </w:p>
        </w:tc>
        <w:tc>
          <w:tcPr>
            <w:tcW w:w="0" w:type="auto"/>
            <w:tcBorders>
              <w:left w:val="single" w:sz="4" w:space="0" w:color="auto"/>
            </w:tcBorders>
          </w:tcPr>
          <w:p w:rsidR="004A790A" w:rsidRPr="000C1686" w:rsidRDefault="004A790A" w:rsidP="00BA7ADC">
            <w:pPr>
              <w:tabs>
                <w:tab w:val="left" w:pos="9165"/>
              </w:tabs>
              <w:rPr>
                <w:rFonts w:ascii="Times New Roman" w:hAnsi="Times New Roman" w:cs="Times New Roman"/>
                <w:sz w:val="24"/>
                <w:szCs w:val="24"/>
              </w:rPr>
            </w:pPr>
            <w:r w:rsidRPr="000C1686">
              <w:rPr>
                <w:rFonts w:ascii="Times New Roman" w:hAnsi="Times New Roman" w:cs="Times New Roman"/>
                <w:sz w:val="24"/>
                <w:szCs w:val="24"/>
              </w:rPr>
              <w:t>Создание благоприятного климата для перехода в новые услови</w:t>
            </w:r>
            <w:proofErr w:type="gramStart"/>
            <w:r w:rsidRPr="000C1686">
              <w:rPr>
                <w:rFonts w:ascii="Times New Roman" w:hAnsi="Times New Roman" w:cs="Times New Roman"/>
                <w:sz w:val="24"/>
                <w:szCs w:val="24"/>
              </w:rPr>
              <w:t>я(</w:t>
            </w:r>
            <w:proofErr w:type="gramEnd"/>
            <w:r w:rsidRPr="000C1686">
              <w:rPr>
                <w:rFonts w:ascii="Times New Roman" w:hAnsi="Times New Roman" w:cs="Times New Roman"/>
                <w:sz w:val="24"/>
                <w:szCs w:val="24"/>
              </w:rPr>
              <w:t>ФГОС), установление нормальных взаимоотношений, сближение требований.</w:t>
            </w:r>
          </w:p>
        </w:tc>
      </w:tr>
    </w:tbl>
    <w:p w:rsidR="004A790A" w:rsidRPr="000C1686" w:rsidRDefault="004A790A" w:rsidP="004A790A">
      <w:pPr>
        <w:rPr>
          <w:rFonts w:ascii="Times New Roman" w:hAnsi="Times New Roman" w:cs="Times New Roman"/>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90"/>
        <w:gridCol w:w="3190"/>
        <w:gridCol w:w="3191"/>
      </w:tblGrid>
      <w:tr w:rsidR="004A790A" w:rsidRPr="000C1686" w:rsidTr="00BA7ADC">
        <w:trPr>
          <w:trHeight w:val="1002"/>
        </w:trPr>
        <w:tc>
          <w:tcPr>
            <w:tcW w:w="3190" w:type="dxa"/>
            <w:tcBorders>
              <w:left w:val="single" w:sz="4" w:space="0" w:color="auto"/>
              <w:bottom w:val="single" w:sz="4" w:space="0" w:color="auto"/>
            </w:tcBorders>
          </w:tcPr>
          <w:p w:rsidR="004A790A" w:rsidRPr="000C1686" w:rsidRDefault="004A790A" w:rsidP="00BA7ADC">
            <w:pPr>
              <w:rPr>
                <w:rStyle w:val="a6"/>
                <w:rFonts w:ascii="Times New Roman" w:hAnsi="Times New Roman"/>
                <w:b/>
                <w:bCs/>
                <w:i w:val="0"/>
                <w:iCs w:val="0"/>
                <w:sz w:val="24"/>
                <w:szCs w:val="24"/>
              </w:rPr>
            </w:pPr>
            <w:r w:rsidRPr="000C1686">
              <w:rPr>
                <w:rStyle w:val="a6"/>
                <w:rFonts w:ascii="Times New Roman" w:hAnsi="Times New Roman"/>
                <w:b/>
                <w:bCs/>
                <w:sz w:val="24"/>
                <w:szCs w:val="24"/>
              </w:rPr>
              <w:t>Психологические  проблемы</w:t>
            </w:r>
          </w:p>
        </w:tc>
        <w:tc>
          <w:tcPr>
            <w:tcW w:w="3190" w:type="dxa"/>
            <w:tcBorders>
              <w:bottom w:val="single" w:sz="4" w:space="0" w:color="auto"/>
            </w:tcBorders>
          </w:tcPr>
          <w:p w:rsidR="004A790A" w:rsidRPr="000C1686" w:rsidRDefault="004A790A" w:rsidP="00BA7ADC">
            <w:pPr>
              <w:rPr>
                <w:rStyle w:val="a6"/>
                <w:rFonts w:ascii="Times New Roman" w:hAnsi="Times New Roman"/>
                <w:b/>
                <w:bCs/>
                <w:i w:val="0"/>
                <w:iCs w:val="0"/>
                <w:sz w:val="24"/>
                <w:szCs w:val="24"/>
              </w:rPr>
            </w:pPr>
            <w:r w:rsidRPr="000C1686">
              <w:rPr>
                <w:rStyle w:val="a6"/>
                <w:rFonts w:ascii="Times New Roman" w:hAnsi="Times New Roman"/>
                <w:b/>
                <w:bCs/>
                <w:sz w:val="24"/>
                <w:szCs w:val="24"/>
              </w:rPr>
              <w:t xml:space="preserve">Проблемы мотивации и формирования УУД уч-ся и пути их решения. </w:t>
            </w:r>
          </w:p>
        </w:tc>
        <w:tc>
          <w:tcPr>
            <w:tcW w:w="3191" w:type="dxa"/>
            <w:tcBorders>
              <w:bottom w:val="single" w:sz="4" w:space="0" w:color="auto"/>
            </w:tcBorders>
          </w:tcPr>
          <w:p w:rsidR="004A790A" w:rsidRPr="000C1686" w:rsidRDefault="004A790A" w:rsidP="00BA7ADC">
            <w:pPr>
              <w:rPr>
                <w:rStyle w:val="a6"/>
                <w:rFonts w:ascii="Times New Roman" w:hAnsi="Times New Roman"/>
                <w:b/>
                <w:bCs/>
                <w:i w:val="0"/>
                <w:iCs w:val="0"/>
                <w:sz w:val="24"/>
                <w:szCs w:val="24"/>
              </w:rPr>
            </w:pPr>
            <w:r w:rsidRPr="000C1686">
              <w:rPr>
                <w:rStyle w:val="a6"/>
                <w:rFonts w:ascii="Times New Roman" w:hAnsi="Times New Roman"/>
                <w:b/>
                <w:bCs/>
                <w:sz w:val="24"/>
                <w:szCs w:val="24"/>
              </w:rPr>
              <w:t>Пути и возможности решения проблем.</w:t>
            </w:r>
          </w:p>
        </w:tc>
      </w:tr>
      <w:tr w:rsidR="004A790A" w:rsidRPr="000C1686" w:rsidTr="00BA7ADC">
        <w:trPr>
          <w:trHeight w:val="888"/>
        </w:trPr>
        <w:tc>
          <w:tcPr>
            <w:tcW w:w="3190" w:type="dxa"/>
            <w:tcBorders>
              <w:top w:val="single" w:sz="4" w:space="0" w:color="auto"/>
              <w:left w:val="single" w:sz="4" w:space="0" w:color="auto"/>
            </w:tcBorders>
          </w:tcPr>
          <w:p w:rsidR="004A790A" w:rsidRPr="000C1686" w:rsidRDefault="004A790A" w:rsidP="00BA7ADC">
            <w:pPr>
              <w:rPr>
                <w:rFonts w:ascii="Times New Roman" w:hAnsi="Times New Roman" w:cs="Times New Roman"/>
                <w:sz w:val="24"/>
                <w:szCs w:val="24"/>
              </w:rPr>
            </w:pPr>
            <w:r w:rsidRPr="000C1686">
              <w:rPr>
                <w:rFonts w:ascii="Times New Roman" w:hAnsi="Times New Roman" w:cs="Times New Roman"/>
                <w:sz w:val="24"/>
                <w:szCs w:val="24"/>
              </w:rPr>
              <w:t xml:space="preserve">Переход на ФГОС. Новое структурирование содержания образования. Наполняемость классов, недостаточная наполненность урока учебным материалом; медленный темп урока, </w:t>
            </w:r>
            <w:r w:rsidRPr="000C1686">
              <w:rPr>
                <w:rFonts w:ascii="Times New Roman" w:hAnsi="Times New Roman" w:cs="Times New Roman"/>
                <w:sz w:val="24"/>
                <w:szCs w:val="24"/>
              </w:rPr>
              <w:lastRenderedPageBreak/>
              <w:t>перенос тяжести усвоения на самостоятельную работу. Резкая смена режима и ритма работы</w:t>
            </w:r>
            <w:r>
              <w:rPr>
                <w:rFonts w:ascii="Times New Roman" w:hAnsi="Times New Roman" w:cs="Times New Roman"/>
                <w:sz w:val="24"/>
                <w:szCs w:val="24"/>
              </w:rPr>
              <w:t>.</w:t>
            </w:r>
          </w:p>
        </w:tc>
        <w:tc>
          <w:tcPr>
            <w:tcW w:w="3190" w:type="dxa"/>
            <w:tcBorders>
              <w:top w:val="single" w:sz="4" w:space="0" w:color="auto"/>
            </w:tcBorders>
          </w:tcPr>
          <w:p w:rsidR="004A790A" w:rsidRPr="000C1686" w:rsidRDefault="004A790A" w:rsidP="004A790A">
            <w:pPr>
              <w:rPr>
                <w:rFonts w:ascii="Times New Roman" w:hAnsi="Times New Roman" w:cs="Times New Roman"/>
                <w:sz w:val="24"/>
                <w:szCs w:val="24"/>
              </w:rPr>
            </w:pPr>
            <w:r w:rsidRPr="000C1686">
              <w:rPr>
                <w:rFonts w:ascii="Times New Roman" w:hAnsi="Times New Roman" w:cs="Times New Roman"/>
                <w:sz w:val="24"/>
                <w:szCs w:val="24"/>
              </w:rPr>
              <w:lastRenderedPageBreak/>
              <w:t xml:space="preserve">Выбор средств, методов, принципов, форм и подходов к обучению. Организация всего процесса преемственности со стороны администрации. Выбор ИКТ.  </w:t>
            </w:r>
            <w:proofErr w:type="spellStart"/>
            <w:r>
              <w:rPr>
                <w:rFonts w:ascii="Times New Roman" w:hAnsi="Times New Roman" w:cs="Times New Roman"/>
                <w:sz w:val="24"/>
                <w:szCs w:val="24"/>
              </w:rPr>
              <w:t>Взаимо</w:t>
            </w:r>
            <w:r w:rsidRPr="000C1686">
              <w:rPr>
                <w:rFonts w:ascii="Times New Roman" w:hAnsi="Times New Roman" w:cs="Times New Roman"/>
                <w:sz w:val="24"/>
                <w:szCs w:val="24"/>
              </w:rPr>
              <w:t>посещения</w:t>
            </w:r>
            <w:proofErr w:type="spellEnd"/>
            <w:r w:rsidRPr="000C1686">
              <w:rPr>
                <w:rFonts w:ascii="Times New Roman" w:hAnsi="Times New Roman" w:cs="Times New Roman"/>
                <w:sz w:val="24"/>
                <w:szCs w:val="24"/>
              </w:rPr>
              <w:t xml:space="preserve">, коррективы,  использование </w:t>
            </w:r>
            <w:r w:rsidRPr="000C1686">
              <w:rPr>
                <w:rFonts w:ascii="Times New Roman" w:hAnsi="Times New Roman" w:cs="Times New Roman"/>
                <w:sz w:val="24"/>
                <w:szCs w:val="24"/>
              </w:rPr>
              <w:lastRenderedPageBreak/>
              <w:t>опыта</w:t>
            </w:r>
            <w:r>
              <w:rPr>
                <w:rFonts w:ascii="Times New Roman" w:hAnsi="Times New Roman" w:cs="Times New Roman"/>
                <w:sz w:val="24"/>
                <w:szCs w:val="24"/>
              </w:rPr>
              <w:t xml:space="preserve">. </w:t>
            </w:r>
            <w:r w:rsidRPr="000C1686">
              <w:rPr>
                <w:rFonts w:ascii="Times New Roman" w:hAnsi="Times New Roman" w:cs="Times New Roman"/>
                <w:sz w:val="24"/>
                <w:szCs w:val="24"/>
              </w:rPr>
              <w:t>Дифференцированный подход</w:t>
            </w:r>
          </w:p>
        </w:tc>
        <w:tc>
          <w:tcPr>
            <w:tcW w:w="3191" w:type="dxa"/>
            <w:tcBorders>
              <w:top w:val="single" w:sz="4" w:space="0" w:color="auto"/>
            </w:tcBorders>
          </w:tcPr>
          <w:p w:rsidR="004A790A" w:rsidRPr="000C1686" w:rsidRDefault="004A790A" w:rsidP="00BA7ADC">
            <w:pPr>
              <w:rPr>
                <w:rFonts w:ascii="Times New Roman" w:hAnsi="Times New Roman" w:cs="Times New Roman"/>
                <w:sz w:val="24"/>
                <w:szCs w:val="24"/>
              </w:rPr>
            </w:pPr>
            <w:r w:rsidRPr="000C1686">
              <w:rPr>
                <w:rFonts w:ascii="Times New Roman" w:hAnsi="Times New Roman" w:cs="Times New Roman"/>
                <w:sz w:val="24"/>
                <w:szCs w:val="24"/>
              </w:rPr>
              <w:lastRenderedPageBreak/>
              <w:t xml:space="preserve">Выбор модели: «Учитель-ученик – организатор </w:t>
            </w:r>
            <w:proofErr w:type="gramStart"/>
            <w:r w:rsidRPr="000C1686">
              <w:rPr>
                <w:rFonts w:ascii="Times New Roman" w:hAnsi="Times New Roman" w:cs="Times New Roman"/>
                <w:sz w:val="24"/>
                <w:szCs w:val="24"/>
              </w:rPr>
              <w:t>–п</w:t>
            </w:r>
            <w:proofErr w:type="gramEnd"/>
            <w:r w:rsidRPr="000C1686">
              <w:rPr>
                <w:rFonts w:ascii="Times New Roman" w:hAnsi="Times New Roman" w:cs="Times New Roman"/>
                <w:sz w:val="24"/>
                <w:szCs w:val="24"/>
              </w:rPr>
              <w:t xml:space="preserve">сихолог - родитель-предметник». Составление плана на совместных МО,  прогнозирование уровней усвоения,  согласование норм и критериев оценки. </w:t>
            </w:r>
            <w:r w:rsidRPr="000C1686">
              <w:rPr>
                <w:rFonts w:ascii="Times New Roman" w:hAnsi="Times New Roman" w:cs="Times New Roman"/>
                <w:sz w:val="24"/>
                <w:szCs w:val="24"/>
              </w:rPr>
              <w:lastRenderedPageBreak/>
              <w:t>Выбор регулятивных действий: формирование «умения учиться».</w:t>
            </w:r>
          </w:p>
        </w:tc>
      </w:tr>
      <w:tr w:rsidR="004A790A" w:rsidRPr="000C1686" w:rsidTr="00BA7ADC">
        <w:tc>
          <w:tcPr>
            <w:tcW w:w="3190" w:type="dxa"/>
          </w:tcPr>
          <w:p w:rsidR="004A790A" w:rsidRPr="000C1686" w:rsidRDefault="004A790A" w:rsidP="00BA7ADC">
            <w:pPr>
              <w:rPr>
                <w:rFonts w:ascii="Times New Roman" w:hAnsi="Times New Roman" w:cs="Times New Roman"/>
                <w:sz w:val="24"/>
                <w:szCs w:val="24"/>
              </w:rPr>
            </w:pPr>
            <w:r w:rsidRPr="000C1686">
              <w:rPr>
                <w:rFonts w:ascii="Times New Roman" w:hAnsi="Times New Roman" w:cs="Times New Roman"/>
                <w:sz w:val="24"/>
                <w:szCs w:val="24"/>
              </w:rPr>
              <w:lastRenderedPageBreak/>
              <w:t>Организация начала урока и его окончания. Учащиеся  не приучены быстро, включаться  в урок и эффективно овладевать знаниями, умениями и учебными действиями.</w:t>
            </w:r>
          </w:p>
        </w:tc>
        <w:tc>
          <w:tcPr>
            <w:tcW w:w="3190" w:type="dxa"/>
          </w:tcPr>
          <w:p w:rsidR="004A790A" w:rsidRPr="000C1686" w:rsidRDefault="004A790A" w:rsidP="00BA7ADC">
            <w:pPr>
              <w:rPr>
                <w:rFonts w:ascii="Times New Roman" w:hAnsi="Times New Roman" w:cs="Times New Roman"/>
                <w:sz w:val="24"/>
                <w:szCs w:val="24"/>
              </w:rPr>
            </w:pPr>
            <w:r w:rsidRPr="000C1686">
              <w:rPr>
                <w:rFonts w:ascii="Times New Roman" w:hAnsi="Times New Roman" w:cs="Times New Roman"/>
                <w:sz w:val="24"/>
                <w:szCs w:val="24"/>
              </w:rPr>
              <w:t>Научить детей работать по звонку, быстро настраиваться на урок: быть точными, обязательными и аккуратными.</w:t>
            </w:r>
          </w:p>
        </w:tc>
        <w:tc>
          <w:tcPr>
            <w:tcW w:w="3191" w:type="dxa"/>
          </w:tcPr>
          <w:p w:rsidR="004A790A" w:rsidRPr="000C1686" w:rsidRDefault="004A790A" w:rsidP="00BA7ADC">
            <w:pPr>
              <w:rPr>
                <w:rFonts w:ascii="Times New Roman" w:hAnsi="Times New Roman" w:cs="Times New Roman"/>
                <w:sz w:val="24"/>
                <w:szCs w:val="24"/>
              </w:rPr>
            </w:pPr>
            <w:r w:rsidRPr="000C1686">
              <w:rPr>
                <w:rFonts w:ascii="Times New Roman" w:hAnsi="Times New Roman" w:cs="Times New Roman"/>
                <w:sz w:val="24"/>
                <w:szCs w:val="24"/>
              </w:rPr>
              <w:t xml:space="preserve">Использовать новые методы  по источнику передачи и восприятия учебной информации, повышать интерес к математике, применять методы стимулирования творческих и исследовательских работ. </w:t>
            </w:r>
          </w:p>
        </w:tc>
      </w:tr>
    </w:tbl>
    <w:p w:rsidR="004A790A" w:rsidRPr="000C1686" w:rsidRDefault="004A790A" w:rsidP="004A790A">
      <w:pPr>
        <w:rPr>
          <w:rFonts w:ascii="Times New Roman" w:hAnsi="Times New Roman" w:cs="Times New Roman"/>
          <w:sz w:val="24"/>
          <w:szCs w:val="24"/>
        </w:rPr>
      </w:pPr>
    </w:p>
    <w:p w:rsidR="004A790A" w:rsidRPr="006F5237" w:rsidRDefault="004A790A" w:rsidP="004A790A">
      <w:pPr>
        <w:rPr>
          <w:rFonts w:ascii="Times New Roman" w:hAnsi="Times New Roman" w:cs="Times New Roman"/>
          <w:b/>
          <w:bCs/>
          <w:sz w:val="24"/>
          <w:szCs w:val="24"/>
        </w:rPr>
      </w:pPr>
      <w:r w:rsidRPr="000C1686">
        <w:rPr>
          <w:rFonts w:ascii="Times New Roman" w:hAnsi="Times New Roman" w:cs="Times New Roman"/>
          <w:sz w:val="24"/>
          <w:szCs w:val="24"/>
        </w:rPr>
        <w:t xml:space="preserve">                     </w:t>
      </w:r>
      <w:r w:rsidRPr="00685E26">
        <w:rPr>
          <w:rFonts w:ascii="Times New Roman" w:hAnsi="Times New Roman" w:cs="Times New Roman"/>
          <w:b/>
          <w:bCs/>
          <w:sz w:val="28"/>
          <w:szCs w:val="28"/>
          <w:u w:val="single"/>
        </w:rPr>
        <w:t>1.3. Специфические вопросы подготовки учащихся 4-7 классов к изучению геометрического материала.</w:t>
      </w:r>
      <w:r w:rsidRPr="00685E26">
        <w:rPr>
          <w:rFonts w:ascii="Times New Roman" w:hAnsi="Times New Roman" w:cs="Times New Roman"/>
          <w:b/>
          <w:bCs/>
          <w:sz w:val="28"/>
          <w:szCs w:val="28"/>
          <w:u w:val="single"/>
        </w:rPr>
        <w:br/>
      </w:r>
      <w:r>
        <w:rPr>
          <w:rFonts w:ascii="Times New Roman" w:hAnsi="Times New Roman" w:cs="Times New Roman"/>
          <w:sz w:val="24"/>
          <w:szCs w:val="24"/>
        </w:rPr>
        <w:t xml:space="preserve">     </w:t>
      </w:r>
      <w:r w:rsidRPr="000C1686">
        <w:rPr>
          <w:rFonts w:ascii="Times New Roman" w:hAnsi="Times New Roman" w:cs="Times New Roman"/>
          <w:sz w:val="24"/>
          <w:szCs w:val="24"/>
        </w:rPr>
        <w:t>Рассмотрим некоторые вопросы подготовки учащихся 4-5 классов к изучению систематического курса геометрии.</w:t>
      </w:r>
      <w:r>
        <w:rPr>
          <w:rFonts w:ascii="Times New Roman" w:hAnsi="Times New Roman" w:cs="Times New Roman"/>
          <w:b/>
          <w:bCs/>
          <w:sz w:val="24"/>
          <w:szCs w:val="24"/>
        </w:rPr>
        <w:t xml:space="preserve"> </w:t>
      </w:r>
      <w:r w:rsidRPr="000C1686">
        <w:rPr>
          <w:rFonts w:ascii="Times New Roman" w:hAnsi="Times New Roman" w:cs="Times New Roman"/>
          <w:sz w:val="24"/>
          <w:szCs w:val="24"/>
        </w:rPr>
        <w:t>Обучение геометрического развития в основном начинается в 5 классе и завершается к моменту окончания школы.</w:t>
      </w:r>
      <w:r>
        <w:rPr>
          <w:rFonts w:ascii="Times New Roman" w:hAnsi="Times New Roman" w:cs="Times New Roman"/>
          <w:b/>
          <w:bCs/>
          <w:sz w:val="24"/>
          <w:szCs w:val="24"/>
        </w:rPr>
        <w:br/>
        <w:t xml:space="preserve">     </w:t>
      </w:r>
      <w:r w:rsidRPr="000C1686">
        <w:rPr>
          <w:rFonts w:ascii="Times New Roman" w:hAnsi="Times New Roman" w:cs="Times New Roman"/>
          <w:sz w:val="24"/>
          <w:szCs w:val="24"/>
        </w:rPr>
        <w:t xml:space="preserve">Методическая работа  над геометрическим материалом определяется задачей достижения учащихся соответствующего уровня геометрического развития. </w:t>
      </w:r>
    </w:p>
    <w:p w:rsidR="004A790A" w:rsidRPr="006F5237" w:rsidRDefault="004A790A" w:rsidP="004A790A">
      <w:pPr>
        <w:pStyle w:val="a7"/>
        <w:rPr>
          <w:rFonts w:ascii="Times New Roman" w:hAnsi="Times New Roman" w:cs="Times New Roman"/>
          <w:sz w:val="24"/>
          <w:szCs w:val="24"/>
        </w:rPr>
      </w:pPr>
      <w:r w:rsidRPr="006F5237">
        <w:rPr>
          <w:rFonts w:ascii="Times New Roman" w:hAnsi="Times New Roman" w:cs="Times New Roman"/>
          <w:sz w:val="24"/>
          <w:szCs w:val="24"/>
        </w:rPr>
        <w:t xml:space="preserve">Изучение геометрии в </w:t>
      </w:r>
      <w:r w:rsidRPr="006F5237">
        <w:rPr>
          <w:rFonts w:ascii="Times New Roman" w:hAnsi="Times New Roman" w:cs="Times New Roman"/>
          <w:sz w:val="24"/>
          <w:szCs w:val="24"/>
          <w:lang w:val="en-US"/>
        </w:rPr>
        <w:t>I</w:t>
      </w:r>
      <w:r w:rsidRPr="006F5237">
        <w:rPr>
          <w:rFonts w:ascii="Times New Roman" w:hAnsi="Times New Roman" w:cs="Times New Roman"/>
          <w:sz w:val="24"/>
          <w:szCs w:val="24"/>
        </w:rPr>
        <w:t>-</w:t>
      </w:r>
      <w:r w:rsidRPr="006F5237">
        <w:rPr>
          <w:rFonts w:ascii="Times New Roman" w:hAnsi="Times New Roman" w:cs="Times New Roman"/>
          <w:sz w:val="24"/>
          <w:szCs w:val="24"/>
          <w:lang w:val="en-US"/>
        </w:rPr>
        <w:t>VI</w:t>
      </w:r>
      <w:r w:rsidRPr="006F5237">
        <w:rPr>
          <w:rFonts w:ascii="Times New Roman" w:hAnsi="Times New Roman" w:cs="Times New Roman"/>
          <w:sz w:val="24"/>
          <w:szCs w:val="24"/>
        </w:rPr>
        <w:t xml:space="preserve">  классах в связи с этим характеризуется некоторыми особенностями, которые проявляются: </w:t>
      </w:r>
    </w:p>
    <w:p w:rsidR="004A790A" w:rsidRPr="006F5237" w:rsidRDefault="004A790A" w:rsidP="004A790A">
      <w:pPr>
        <w:pStyle w:val="a7"/>
        <w:rPr>
          <w:rFonts w:ascii="Times New Roman" w:hAnsi="Times New Roman" w:cs="Times New Roman"/>
          <w:sz w:val="24"/>
          <w:szCs w:val="24"/>
        </w:rPr>
      </w:pPr>
      <w:r w:rsidRPr="006F5237">
        <w:rPr>
          <w:rFonts w:ascii="Times New Roman" w:hAnsi="Times New Roman" w:cs="Times New Roman"/>
          <w:sz w:val="24"/>
          <w:szCs w:val="24"/>
        </w:rPr>
        <w:t xml:space="preserve">а) в </w:t>
      </w:r>
      <w:r w:rsidRPr="006F5237">
        <w:rPr>
          <w:rFonts w:ascii="Times New Roman" w:hAnsi="Times New Roman" w:cs="Times New Roman"/>
          <w:sz w:val="24"/>
          <w:szCs w:val="24"/>
          <w:u w:val="single"/>
        </w:rPr>
        <w:t>объеме</w:t>
      </w:r>
      <w:r w:rsidRPr="006F5237">
        <w:rPr>
          <w:rFonts w:ascii="Times New Roman" w:hAnsi="Times New Roman" w:cs="Times New Roman"/>
          <w:sz w:val="24"/>
          <w:szCs w:val="24"/>
        </w:rPr>
        <w:t xml:space="preserve"> геометрических сведений, подлежащих усвоению, и их расположению;</w:t>
      </w:r>
    </w:p>
    <w:p w:rsidR="004A790A" w:rsidRPr="006F5237" w:rsidRDefault="004A790A" w:rsidP="004A790A">
      <w:pPr>
        <w:pStyle w:val="a7"/>
        <w:rPr>
          <w:rFonts w:ascii="Times New Roman" w:hAnsi="Times New Roman" w:cs="Times New Roman"/>
          <w:sz w:val="24"/>
          <w:szCs w:val="24"/>
        </w:rPr>
      </w:pPr>
      <w:r w:rsidRPr="006F5237">
        <w:rPr>
          <w:rFonts w:ascii="Times New Roman" w:hAnsi="Times New Roman" w:cs="Times New Roman"/>
          <w:sz w:val="24"/>
          <w:szCs w:val="24"/>
        </w:rPr>
        <w:t xml:space="preserve">б) в степени </w:t>
      </w:r>
      <w:r w:rsidRPr="006F5237">
        <w:rPr>
          <w:rFonts w:ascii="Times New Roman" w:hAnsi="Times New Roman" w:cs="Times New Roman"/>
          <w:sz w:val="24"/>
          <w:szCs w:val="24"/>
          <w:u w:val="single"/>
        </w:rPr>
        <w:t>обобщения</w:t>
      </w:r>
      <w:r w:rsidRPr="006F5237">
        <w:rPr>
          <w:rFonts w:ascii="Times New Roman" w:hAnsi="Times New Roman" w:cs="Times New Roman"/>
          <w:sz w:val="24"/>
          <w:szCs w:val="24"/>
        </w:rPr>
        <w:t xml:space="preserve"> геометрических знаний, их роли при изучении математики;</w:t>
      </w:r>
    </w:p>
    <w:p w:rsidR="004A790A" w:rsidRPr="006F5237" w:rsidRDefault="004A790A" w:rsidP="004A790A">
      <w:pPr>
        <w:pStyle w:val="a7"/>
        <w:rPr>
          <w:rFonts w:ascii="Times New Roman" w:hAnsi="Times New Roman" w:cs="Times New Roman"/>
          <w:sz w:val="24"/>
          <w:szCs w:val="24"/>
        </w:rPr>
      </w:pPr>
      <w:r w:rsidRPr="006F5237">
        <w:rPr>
          <w:rFonts w:ascii="Times New Roman" w:hAnsi="Times New Roman" w:cs="Times New Roman"/>
          <w:sz w:val="24"/>
          <w:szCs w:val="24"/>
        </w:rPr>
        <w:t>в) в методах, формах и средствах обучения;</w:t>
      </w:r>
    </w:p>
    <w:p w:rsidR="004A790A" w:rsidRPr="006F5237" w:rsidRDefault="004A790A" w:rsidP="004A790A">
      <w:pPr>
        <w:pStyle w:val="a7"/>
        <w:rPr>
          <w:rFonts w:ascii="Times New Roman" w:hAnsi="Times New Roman" w:cs="Times New Roman"/>
          <w:sz w:val="24"/>
          <w:szCs w:val="24"/>
        </w:rPr>
      </w:pPr>
      <w:r w:rsidRPr="006F5237">
        <w:rPr>
          <w:rFonts w:ascii="Times New Roman" w:hAnsi="Times New Roman" w:cs="Times New Roman"/>
          <w:sz w:val="24"/>
          <w:szCs w:val="24"/>
        </w:rPr>
        <w:t>г) в уровнях, формируемых УУД  универсальных действий учащихся.</w:t>
      </w:r>
    </w:p>
    <w:p w:rsidR="004A790A" w:rsidRPr="006F5237" w:rsidRDefault="004A790A" w:rsidP="004A790A">
      <w:pPr>
        <w:pStyle w:val="a7"/>
        <w:rPr>
          <w:rFonts w:ascii="Times New Roman" w:hAnsi="Times New Roman" w:cs="Times New Roman"/>
          <w:sz w:val="24"/>
          <w:szCs w:val="24"/>
        </w:rPr>
      </w:pPr>
      <w:r w:rsidRPr="006F5237">
        <w:rPr>
          <w:rFonts w:ascii="Times New Roman" w:hAnsi="Times New Roman" w:cs="Times New Roman"/>
          <w:sz w:val="24"/>
          <w:szCs w:val="24"/>
        </w:rPr>
        <w:t>Эти особенности в основном отражены в программах, учебниках и методических пособиях.</w:t>
      </w:r>
    </w:p>
    <w:p w:rsidR="004A790A" w:rsidRPr="006F5237" w:rsidRDefault="004A790A" w:rsidP="004A790A">
      <w:pPr>
        <w:pStyle w:val="a7"/>
        <w:rPr>
          <w:rFonts w:ascii="Times New Roman" w:hAnsi="Times New Roman" w:cs="Times New Roman"/>
          <w:sz w:val="24"/>
          <w:szCs w:val="24"/>
        </w:rPr>
      </w:pPr>
      <w:r w:rsidRPr="006F5237">
        <w:rPr>
          <w:rFonts w:ascii="Times New Roman" w:hAnsi="Times New Roman" w:cs="Times New Roman"/>
          <w:sz w:val="24"/>
          <w:szCs w:val="24"/>
        </w:rPr>
        <w:t xml:space="preserve">В  </w:t>
      </w:r>
      <w:r w:rsidRPr="006F5237">
        <w:rPr>
          <w:rFonts w:ascii="Times New Roman" w:hAnsi="Times New Roman" w:cs="Times New Roman"/>
          <w:sz w:val="24"/>
          <w:szCs w:val="24"/>
          <w:lang w:val="en-US"/>
        </w:rPr>
        <w:t>I</w:t>
      </w:r>
      <w:r w:rsidRPr="006F5237">
        <w:rPr>
          <w:rFonts w:ascii="Times New Roman" w:hAnsi="Times New Roman" w:cs="Times New Roman"/>
          <w:sz w:val="24"/>
          <w:szCs w:val="24"/>
        </w:rPr>
        <w:t>-</w:t>
      </w:r>
      <w:r w:rsidRPr="006F5237">
        <w:rPr>
          <w:rFonts w:ascii="Times New Roman" w:hAnsi="Times New Roman" w:cs="Times New Roman"/>
          <w:sz w:val="24"/>
          <w:szCs w:val="24"/>
          <w:lang w:val="en-US"/>
        </w:rPr>
        <w:t>IV</w:t>
      </w:r>
      <w:r w:rsidRPr="006F5237">
        <w:rPr>
          <w:rFonts w:ascii="Times New Roman" w:hAnsi="Times New Roman" w:cs="Times New Roman"/>
          <w:sz w:val="24"/>
          <w:szCs w:val="24"/>
        </w:rPr>
        <w:t xml:space="preserve"> классах при изучении геометрического материала достигаются следующие цели: </w:t>
      </w:r>
    </w:p>
    <w:p w:rsidR="004A790A" w:rsidRPr="006F5237" w:rsidRDefault="004A790A" w:rsidP="004A790A">
      <w:pPr>
        <w:pStyle w:val="a7"/>
        <w:rPr>
          <w:rFonts w:ascii="Times New Roman" w:hAnsi="Times New Roman" w:cs="Times New Roman"/>
          <w:sz w:val="24"/>
          <w:szCs w:val="24"/>
        </w:rPr>
      </w:pPr>
      <w:r w:rsidRPr="006F5237">
        <w:rPr>
          <w:rFonts w:ascii="Times New Roman" w:hAnsi="Times New Roman" w:cs="Times New Roman"/>
          <w:sz w:val="24"/>
          <w:szCs w:val="24"/>
        </w:rPr>
        <w:t>а) общеобразовательные, связанные с активизацией познавательной деятельности, с развитием умения практической организации в окружающем пространстве, с повышением общекультурного уровня учащихся;</w:t>
      </w:r>
    </w:p>
    <w:p w:rsidR="004A790A" w:rsidRPr="006F5237" w:rsidRDefault="004A790A" w:rsidP="004A790A">
      <w:pPr>
        <w:pStyle w:val="a7"/>
        <w:rPr>
          <w:rFonts w:ascii="Times New Roman" w:hAnsi="Times New Roman" w:cs="Times New Roman"/>
          <w:sz w:val="24"/>
          <w:szCs w:val="24"/>
        </w:rPr>
      </w:pPr>
      <w:r w:rsidRPr="006F5237">
        <w:rPr>
          <w:rFonts w:ascii="Times New Roman" w:hAnsi="Times New Roman" w:cs="Times New Roman"/>
          <w:sz w:val="24"/>
          <w:szCs w:val="24"/>
        </w:rPr>
        <w:t>б) учебные составляющие в накоплении геометрических представлений, на основе которого в процессе дальнейшего обучения создаются благоприятные условия для успешного усвоения курса математики и смежных дисциплин.</w:t>
      </w:r>
    </w:p>
    <w:p w:rsidR="004A790A" w:rsidRPr="006F5237" w:rsidRDefault="004A790A" w:rsidP="004A790A">
      <w:pPr>
        <w:pStyle w:val="a7"/>
        <w:rPr>
          <w:rFonts w:ascii="Times New Roman" w:hAnsi="Times New Roman" w:cs="Times New Roman"/>
          <w:sz w:val="24"/>
          <w:szCs w:val="24"/>
        </w:rPr>
      </w:pPr>
      <w:r>
        <w:rPr>
          <w:rFonts w:ascii="Times New Roman" w:hAnsi="Times New Roman" w:cs="Times New Roman"/>
          <w:sz w:val="24"/>
          <w:szCs w:val="24"/>
        </w:rPr>
        <w:t xml:space="preserve">     </w:t>
      </w:r>
      <w:r w:rsidRPr="006F5237">
        <w:rPr>
          <w:rFonts w:ascii="Times New Roman" w:hAnsi="Times New Roman" w:cs="Times New Roman"/>
          <w:sz w:val="24"/>
          <w:szCs w:val="24"/>
        </w:rPr>
        <w:t>Какие этапы надо выделить в процессе формирования практического умения?</w:t>
      </w:r>
    </w:p>
    <w:p w:rsidR="004A790A" w:rsidRPr="006F5237" w:rsidRDefault="004A790A" w:rsidP="004A790A">
      <w:pPr>
        <w:pStyle w:val="a7"/>
        <w:rPr>
          <w:rFonts w:ascii="Times New Roman" w:hAnsi="Times New Roman" w:cs="Times New Roman"/>
          <w:sz w:val="24"/>
          <w:szCs w:val="24"/>
        </w:rPr>
      </w:pPr>
      <w:r w:rsidRPr="006F5237">
        <w:rPr>
          <w:rFonts w:ascii="Times New Roman" w:hAnsi="Times New Roman" w:cs="Times New Roman"/>
          <w:sz w:val="24"/>
          <w:szCs w:val="24"/>
        </w:rPr>
        <w:t xml:space="preserve">Отмечают </w:t>
      </w:r>
      <w:r w:rsidRPr="006F5237">
        <w:rPr>
          <w:rFonts w:ascii="Times New Roman" w:hAnsi="Times New Roman" w:cs="Times New Roman"/>
          <w:b/>
          <w:sz w:val="24"/>
          <w:szCs w:val="24"/>
        </w:rPr>
        <w:t>4 этапа</w:t>
      </w:r>
      <w:r w:rsidRPr="006F5237">
        <w:rPr>
          <w:rFonts w:ascii="Times New Roman" w:hAnsi="Times New Roman" w:cs="Times New Roman"/>
          <w:sz w:val="24"/>
          <w:szCs w:val="24"/>
        </w:rPr>
        <w:t>: подготовительный, ознакомительный, формирующий умения и УУД и этап совершенствования этих умений и учебных действий.</w:t>
      </w:r>
    </w:p>
    <w:p w:rsidR="004A790A" w:rsidRPr="006F5237" w:rsidRDefault="004A790A" w:rsidP="004A790A">
      <w:pPr>
        <w:pStyle w:val="a7"/>
        <w:rPr>
          <w:rFonts w:ascii="Times New Roman" w:hAnsi="Times New Roman" w:cs="Times New Roman"/>
          <w:sz w:val="24"/>
          <w:szCs w:val="24"/>
        </w:rPr>
      </w:pPr>
      <w:r>
        <w:rPr>
          <w:rFonts w:ascii="Times New Roman" w:hAnsi="Times New Roman" w:cs="Times New Roman"/>
          <w:sz w:val="24"/>
          <w:szCs w:val="24"/>
        </w:rPr>
        <w:t xml:space="preserve">     </w:t>
      </w:r>
      <w:r w:rsidRPr="006F5237">
        <w:rPr>
          <w:rFonts w:ascii="Times New Roman" w:hAnsi="Times New Roman" w:cs="Times New Roman"/>
          <w:sz w:val="24"/>
          <w:szCs w:val="24"/>
        </w:rPr>
        <w:t>Каковы приемы деятельности учителя и учащегося на каждом из этих этапов?</w:t>
      </w:r>
    </w:p>
    <w:p w:rsidR="004A790A" w:rsidRPr="006F5237" w:rsidRDefault="004A790A" w:rsidP="004A790A">
      <w:pPr>
        <w:pStyle w:val="a7"/>
        <w:rPr>
          <w:rFonts w:ascii="Times New Roman" w:hAnsi="Times New Roman" w:cs="Times New Roman"/>
          <w:sz w:val="24"/>
          <w:szCs w:val="24"/>
        </w:rPr>
      </w:pPr>
      <w:r>
        <w:rPr>
          <w:rFonts w:ascii="Times New Roman" w:hAnsi="Times New Roman" w:cs="Times New Roman"/>
          <w:sz w:val="24"/>
          <w:szCs w:val="24"/>
        </w:rPr>
        <w:t xml:space="preserve">     </w:t>
      </w:r>
      <w:r w:rsidRPr="006F5237">
        <w:rPr>
          <w:rFonts w:ascii="Times New Roman" w:hAnsi="Times New Roman" w:cs="Times New Roman"/>
          <w:sz w:val="24"/>
          <w:szCs w:val="24"/>
        </w:rPr>
        <w:t xml:space="preserve">Учителю </w:t>
      </w:r>
      <w:r w:rsidRPr="006F5237">
        <w:rPr>
          <w:rFonts w:ascii="Times New Roman" w:hAnsi="Times New Roman" w:cs="Times New Roman"/>
          <w:b/>
          <w:sz w:val="24"/>
          <w:szCs w:val="24"/>
        </w:rPr>
        <w:t>на подготовительном</w:t>
      </w:r>
      <w:r w:rsidRPr="006F5237">
        <w:rPr>
          <w:rFonts w:ascii="Times New Roman" w:hAnsi="Times New Roman" w:cs="Times New Roman"/>
          <w:sz w:val="24"/>
          <w:szCs w:val="24"/>
        </w:rPr>
        <w:t xml:space="preserve"> этапе необходимо</w:t>
      </w:r>
      <w:r>
        <w:rPr>
          <w:rFonts w:ascii="Times New Roman" w:hAnsi="Times New Roman" w:cs="Times New Roman"/>
          <w:sz w:val="24"/>
          <w:szCs w:val="24"/>
        </w:rPr>
        <w:t xml:space="preserve">, </w:t>
      </w:r>
      <w:r w:rsidRPr="006F5237">
        <w:rPr>
          <w:rFonts w:ascii="Times New Roman" w:hAnsi="Times New Roman" w:cs="Times New Roman"/>
          <w:sz w:val="24"/>
          <w:szCs w:val="24"/>
        </w:rPr>
        <w:t xml:space="preserve"> прежде всего</w:t>
      </w:r>
      <w:r>
        <w:rPr>
          <w:rFonts w:ascii="Times New Roman" w:hAnsi="Times New Roman" w:cs="Times New Roman"/>
          <w:sz w:val="24"/>
          <w:szCs w:val="24"/>
        </w:rPr>
        <w:t>,</w:t>
      </w:r>
      <w:r w:rsidRPr="006F5237">
        <w:rPr>
          <w:rFonts w:ascii="Times New Roman" w:hAnsi="Times New Roman" w:cs="Times New Roman"/>
          <w:sz w:val="24"/>
          <w:szCs w:val="24"/>
        </w:rPr>
        <w:t xml:space="preserve"> выявить систему условий, на которую должен опираться ученик для  успешного овладения УУД и проводить актуализацию  предварительных знаний.</w:t>
      </w:r>
    </w:p>
    <w:p w:rsidR="004A790A" w:rsidRPr="006F5237" w:rsidRDefault="004A790A" w:rsidP="004A790A">
      <w:pPr>
        <w:pStyle w:val="a7"/>
        <w:rPr>
          <w:rFonts w:ascii="Times New Roman" w:hAnsi="Times New Roman" w:cs="Times New Roman"/>
          <w:sz w:val="24"/>
          <w:szCs w:val="24"/>
        </w:rPr>
      </w:pPr>
      <w:r>
        <w:rPr>
          <w:rFonts w:ascii="Times New Roman" w:hAnsi="Times New Roman" w:cs="Times New Roman"/>
          <w:sz w:val="24"/>
          <w:szCs w:val="24"/>
        </w:rPr>
        <w:t xml:space="preserve">     </w:t>
      </w:r>
      <w:r w:rsidRPr="006F5237">
        <w:rPr>
          <w:rFonts w:ascii="Times New Roman" w:hAnsi="Times New Roman" w:cs="Times New Roman"/>
          <w:b/>
          <w:sz w:val="24"/>
          <w:szCs w:val="24"/>
        </w:rPr>
        <w:t>На ознакомительном</w:t>
      </w:r>
      <w:r w:rsidRPr="006F5237">
        <w:rPr>
          <w:rFonts w:ascii="Times New Roman" w:hAnsi="Times New Roman" w:cs="Times New Roman"/>
          <w:sz w:val="24"/>
          <w:szCs w:val="24"/>
        </w:rPr>
        <w:t xml:space="preserve"> этапе учащиеся должны выделить данные искомые величины, уметь выполнить черновой набросок рисунка, определить, какими инструментами это сделать и затем выяснить какие операции необходимо выполнять при решении проблемы. Учащиеся не только наблюдают действия учителя, но и сами выполняют  то задание, которое им предложено учителем  для самостоятельной работы.</w:t>
      </w:r>
    </w:p>
    <w:p w:rsidR="004A790A" w:rsidRPr="006F5237" w:rsidRDefault="004A790A" w:rsidP="004A790A">
      <w:pPr>
        <w:pStyle w:val="a7"/>
        <w:rPr>
          <w:rFonts w:ascii="Times New Roman" w:hAnsi="Times New Roman" w:cs="Times New Roman"/>
          <w:sz w:val="24"/>
          <w:szCs w:val="24"/>
        </w:rPr>
      </w:pPr>
      <w:r w:rsidRPr="006F5237">
        <w:rPr>
          <w:rFonts w:ascii="Times New Roman" w:hAnsi="Times New Roman" w:cs="Times New Roman"/>
          <w:b/>
          <w:sz w:val="24"/>
          <w:szCs w:val="24"/>
        </w:rPr>
        <w:lastRenderedPageBreak/>
        <w:t>На этапе, формирующем умения и УУД</w:t>
      </w:r>
      <w:r w:rsidRPr="006F5237">
        <w:rPr>
          <w:rFonts w:ascii="Times New Roman" w:hAnsi="Times New Roman" w:cs="Times New Roman"/>
          <w:sz w:val="24"/>
          <w:szCs w:val="24"/>
        </w:rPr>
        <w:t xml:space="preserve"> учащиеся должны научиться  выполнять практические работы не только по образцу, но и с некоторым варьированием условий, предупреждающим преждевременное свертывание усваиваемого практического действия.</w:t>
      </w:r>
    </w:p>
    <w:p w:rsidR="004A790A" w:rsidRPr="006F5237" w:rsidRDefault="004A790A" w:rsidP="004A790A">
      <w:pPr>
        <w:pStyle w:val="a7"/>
        <w:rPr>
          <w:rFonts w:ascii="Times New Roman" w:hAnsi="Times New Roman" w:cs="Times New Roman"/>
          <w:sz w:val="24"/>
          <w:szCs w:val="24"/>
        </w:rPr>
      </w:pPr>
      <w:r w:rsidRPr="006F5237">
        <w:rPr>
          <w:rFonts w:ascii="Times New Roman" w:hAnsi="Times New Roman" w:cs="Times New Roman"/>
          <w:b/>
          <w:sz w:val="24"/>
          <w:szCs w:val="24"/>
        </w:rPr>
        <w:t>На последнем этапе – этапе совершенствования умений и УУД</w:t>
      </w:r>
      <w:r w:rsidRPr="006F5237">
        <w:rPr>
          <w:rFonts w:ascii="Times New Roman" w:hAnsi="Times New Roman" w:cs="Times New Roman"/>
          <w:sz w:val="24"/>
          <w:szCs w:val="24"/>
        </w:rPr>
        <w:t xml:space="preserve"> углубляется осознанность умений и учебных действий. Школьники учатся переносить приобретенные умения и УУД в новые условия и ситуации, осуществляется преемственность при формировании этих умений и  УУД при обучении геометрии. </w:t>
      </w:r>
    </w:p>
    <w:p w:rsidR="004A790A" w:rsidRPr="006F5237" w:rsidRDefault="004A790A" w:rsidP="004A790A">
      <w:pPr>
        <w:pStyle w:val="a7"/>
        <w:rPr>
          <w:rFonts w:ascii="Times New Roman" w:hAnsi="Times New Roman" w:cs="Times New Roman"/>
          <w:sz w:val="24"/>
          <w:szCs w:val="24"/>
        </w:rPr>
      </w:pPr>
      <w:r w:rsidRPr="006F5237">
        <w:rPr>
          <w:rFonts w:ascii="Times New Roman" w:hAnsi="Times New Roman" w:cs="Times New Roman"/>
          <w:sz w:val="24"/>
          <w:szCs w:val="24"/>
        </w:rPr>
        <w:t xml:space="preserve">На подготовительном этапе предусматривается обобщение и систематизация геометрических сведений, полученных в начальных классах и в результате жизненного опыта; расширение и углубление этих знаний, т.е. о некоторых геометрических фигурах и их свойствах. Одновременно с этим предполагается осуществлять развитие логического мышления учащегося, формирование  у них умения делать интуитивные, дедуктивные умозаключения и   выполнения простейших геометрических построений. Все это должно создать базу для перехода к усвоению геометрии как логической системы в целом. </w:t>
      </w:r>
      <w:r>
        <w:rPr>
          <w:rFonts w:ascii="Times New Roman" w:hAnsi="Times New Roman" w:cs="Times New Roman"/>
          <w:sz w:val="24"/>
          <w:szCs w:val="24"/>
        </w:rPr>
        <w:br/>
        <w:t xml:space="preserve">     </w:t>
      </w:r>
      <w:r w:rsidRPr="006F5237">
        <w:rPr>
          <w:rFonts w:ascii="Times New Roman" w:hAnsi="Times New Roman" w:cs="Times New Roman"/>
          <w:sz w:val="24"/>
          <w:szCs w:val="24"/>
        </w:rPr>
        <w:t xml:space="preserve">В практике школьного обучения в связи с определениями возникают две основные задачи: </w:t>
      </w:r>
    </w:p>
    <w:p w:rsidR="004A790A" w:rsidRDefault="004A790A" w:rsidP="004A790A">
      <w:pPr>
        <w:pStyle w:val="a7"/>
        <w:rPr>
          <w:rFonts w:ascii="Times New Roman" w:hAnsi="Times New Roman" w:cs="Times New Roman"/>
          <w:sz w:val="24"/>
          <w:szCs w:val="24"/>
        </w:rPr>
      </w:pPr>
      <w:r w:rsidRPr="006F5237">
        <w:rPr>
          <w:rFonts w:ascii="Times New Roman" w:hAnsi="Times New Roman" w:cs="Times New Roman"/>
          <w:sz w:val="24"/>
          <w:szCs w:val="24"/>
        </w:rPr>
        <w:t>формулировка определения понятия, изучаемого впервые, и</w:t>
      </w:r>
      <w:r>
        <w:rPr>
          <w:rFonts w:ascii="Times New Roman" w:hAnsi="Times New Roman" w:cs="Times New Roman"/>
          <w:sz w:val="24"/>
          <w:szCs w:val="24"/>
        </w:rPr>
        <w:t xml:space="preserve"> </w:t>
      </w:r>
      <w:r w:rsidRPr="000C1686">
        <w:rPr>
          <w:rFonts w:ascii="Times New Roman" w:hAnsi="Times New Roman" w:cs="Times New Roman"/>
          <w:sz w:val="24"/>
          <w:szCs w:val="24"/>
        </w:rPr>
        <w:t>воспроизведение определения ранее изученного понятия.</w:t>
      </w:r>
    </w:p>
    <w:p w:rsidR="004A790A" w:rsidRPr="00976D8D" w:rsidRDefault="004A790A" w:rsidP="004A790A">
      <w:pPr>
        <w:pStyle w:val="a7"/>
        <w:rPr>
          <w:rFonts w:ascii="Times New Roman" w:hAnsi="Times New Roman" w:cs="Times New Roman"/>
          <w:sz w:val="24"/>
          <w:szCs w:val="24"/>
        </w:rPr>
      </w:pPr>
      <w:r w:rsidRPr="00976D8D">
        <w:rPr>
          <w:rFonts w:ascii="Times New Roman" w:hAnsi="Times New Roman" w:cs="Times New Roman"/>
          <w:sz w:val="24"/>
          <w:szCs w:val="24"/>
        </w:rPr>
        <w:t>Все это дает возможность придать обучению геометрии развивающий характер, формируя при этом умение и УУД учащихся.</w:t>
      </w:r>
      <w:r w:rsidRPr="00976D8D">
        <w:rPr>
          <w:rFonts w:ascii="Times New Roman" w:hAnsi="Times New Roman" w:cs="Times New Roman"/>
          <w:sz w:val="24"/>
          <w:szCs w:val="24"/>
        </w:rPr>
        <w:br/>
        <w:t xml:space="preserve">     </w:t>
      </w:r>
      <w:r w:rsidRPr="00976D8D">
        <w:rPr>
          <w:rFonts w:ascii="Times New Roman" w:hAnsi="Times New Roman" w:cs="Times New Roman"/>
          <w:b/>
          <w:bCs/>
          <w:sz w:val="24"/>
          <w:szCs w:val="24"/>
        </w:rPr>
        <w:t xml:space="preserve"> </w:t>
      </w:r>
      <w:r w:rsidRPr="00976D8D">
        <w:rPr>
          <w:rFonts w:ascii="Times New Roman" w:hAnsi="Times New Roman" w:cs="Times New Roman"/>
          <w:sz w:val="24"/>
          <w:szCs w:val="24"/>
        </w:rPr>
        <w:t xml:space="preserve">Естественно, что на первых порах обучения у учащихся отсутствуют эти умения. Задача учителя – постепенно формировать у учащихся УУД процессы обучения геометрии. Ведь в среднем звене, а затем и в старших классах надо ориентировать учащихся на формирование таких умений и учебных действий, которые затем помогают осознанно выбирать наиболее эффективные и правильные способы решения учебных и познавательных задач. Перечислим некоторые умения учащихся, которые используются при сдаче ГИА и ЕГЭ: </w:t>
      </w:r>
    </w:p>
    <w:p w:rsidR="004A790A" w:rsidRPr="00976D8D" w:rsidRDefault="004A790A" w:rsidP="004A790A">
      <w:pPr>
        <w:pStyle w:val="a7"/>
        <w:rPr>
          <w:rFonts w:ascii="Times New Roman" w:hAnsi="Times New Roman" w:cs="Times New Roman"/>
          <w:sz w:val="24"/>
          <w:szCs w:val="24"/>
        </w:rPr>
      </w:pPr>
      <w:r w:rsidRPr="00976D8D">
        <w:rPr>
          <w:rFonts w:ascii="Times New Roman" w:hAnsi="Times New Roman" w:cs="Times New Roman"/>
          <w:sz w:val="24"/>
          <w:szCs w:val="24"/>
        </w:rPr>
        <w:t>Применение знаний к решению нестандартных задач;</w:t>
      </w:r>
    </w:p>
    <w:p w:rsidR="004A790A" w:rsidRPr="00976D8D" w:rsidRDefault="004A790A" w:rsidP="004A790A">
      <w:pPr>
        <w:pStyle w:val="a7"/>
        <w:rPr>
          <w:rFonts w:ascii="Times New Roman" w:hAnsi="Times New Roman" w:cs="Times New Roman"/>
          <w:sz w:val="24"/>
          <w:szCs w:val="24"/>
        </w:rPr>
      </w:pPr>
      <w:r w:rsidRPr="00976D8D">
        <w:rPr>
          <w:rFonts w:ascii="Times New Roman" w:hAnsi="Times New Roman" w:cs="Times New Roman"/>
          <w:sz w:val="24"/>
          <w:szCs w:val="24"/>
        </w:rPr>
        <w:t xml:space="preserve">Приведение задачи </w:t>
      </w:r>
      <w:proofErr w:type="gramStart"/>
      <w:r w:rsidRPr="00976D8D">
        <w:rPr>
          <w:rFonts w:ascii="Times New Roman" w:hAnsi="Times New Roman" w:cs="Times New Roman"/>
          <w:sz w:val="24"/>
          <w:szCs w:val="24"/>
        </w:rPr>
        <w:t>к</w:t>
      </w:r>
      <w:proofErr w:type="gramEnd"/>
      <w:r w:rsidRPr="00976D8D">
        <w:rPr>
          <w:rFonts w:ascii="Times New Roman" w:hAnsi="Times New Roman" w:cs="Times New Roman"/>
          <w:sz w:val="24"/>
          <w:szCs w:val="24"/>
        </w:rPr>
        <w:t xml:space="preserve"> более простой;</w:t>
      </w:r>
    </w:p>
    <w:p w:rsidR="004A790A" w:rsidRPr="00976D8D" w:rsidRDefault="004A790A" w:rsidP="004A790A">
      <w:pPr>
        <w:pStyle w:val="a7"/>
        <w:rPr>
          <w:rFonts w:ascii="Times New Roman" w:hAnsi="Times New Roman" w:cs="Times New Roman"/>
          <w:sz w:val="24"/>
          <w:szCs w:val="24"/>
        </w:rPr>
      </w:pPr>
      <w:r w:rsidRPr="00976D8D">
        <w:rPr>
          <w:rFonts w:ascii="Times New Roman" w:hAnsi="Times New Roman" w:cs="Times New Roman"/>
          <w:sz w:val="24"/>
          <w:szCs w:val="24"/>
        </w:rPr>
        <w:t>Применение специальных формул и алгоритмов;</w:t>
      </w:r>
    </w:p>
    <w:p w:rsidR="004A790A" w:rsidRPr="00976D8D" w:rsidRDefault="004A790A" w:rsidP="004A790A">
      <w:pPr>
        <w:pStyle w:val="a7"/>
        <w:rPr>
          <w:rFonts w:ascii="Times New Roman" w:hAnsi="Times New Roman" w:cs="Times New Roman"/>
          <w:sz w:val="24"/>
          <w:szCs w:val="24"/>
        </w:rPr>
      </w:pPr>
      <w:r w:rsidRPr="00976D8D">
        <w:rPr>
          <w:rFonts w:ascii="Times New Roman" w:hAnsi="Times New Roman" w:cs="Times New Roman"/>
          <w:sz w:val="24"/>
          <w:szCs w:val="24"/>
        </w:rPr>
        <w:t>Умение правильно выполнять рисунок и на верном чертеже находить искомую фигуру (или затем  - ее величину;</w:t>
      </w:r>
    </w:p>
    <w:p w:rsidR="004A790A" w:rsidRPr="00976D8D" w:rsidRDefault="004A790A" w:rsidP="004A790A">
      <w:pPr>
        <w:pStyle w:val="a7"/>
        <w:rPr>
          <w:rFonts w:ascii="Times New Roman" w:hAnsi="Times New Roman" w:cs="Times New Roman"/>
          <w:sz w:val="24"/>
          <w:szCs w:val="24"/>
        </w:rPr>
      </w:pPr>
      <w:r w:rsidRPr="00976D8D">
        <w:rPr>
          <w:rFonts w:ascii="Times New Roman" w:hAnsi="Times New Roman" w:cs="Times New Roman"/>
          <w:sz w:val="24"/>
          <w:szCs w:val="24"/>
        </w:rPr>
        <w:t>Умение прогнозировать и составлять план к доказательству;</w:t>
      </w:r>
    </w:p>
    <w:p w:rsidR="004A790A" w:rsidRPr="00976D8D" w:rsidRDefault="004A790A" w:rsidP="004A790A">
      <w:pPr>
        <w:pStyle w:val="a7"/>
        <w:rPr>
          <w:rFonts w:ascii="Times New Roman" w:hAnsi="Times New Roman" w:cs="Times New Roman"/>
          <w:sz w:val="24"/>
          <w:szCs w:val="24"/>
        </w:rPr>
      </w:pPr>
      <w:r w:rsidRPr="00976D8D">
        <w:rPr>
          <w:rFonts w:ascii="Times New Roman" w:hAnsi="Times New Roman" w:cs="Times New Roman"/>
          <w:sz w:val="24"/>
          <w:szCs w:val="24"/>
        </w:rPr>
        <w:t>Умение анализировать и проводить исследование решения задач.</w:t>
      </w:r>
    </w:p>
    <w:p w:rsidR="004A790A" w:rsidRPr="000C1686" w:rsidRDefault="004A790A" w:rsidP="00685E26">
      <w:pPr>
        <w:spacing w:line="360" w:lineRule="auto"/>
        <w:ind w:firstLine="709"/>
        <w:rPr>
          <w:rFonts w:ascii="Times New Roman" w:hAnsi="Times New Roman" w:cs="Times New Roman"/>
          <w:sz w:val="24"/>
          <w:szCs w:val="24"/>
        </w:rPr>
      </w:pPr>
      <w:r w:rsidRPr="000C1686">
        <w:rPr>
          <w:rFonts w:ascii="Times New Roman" w:hAnsi="Times New Roman" w:cs="Times New Roman"/>
          <w:sz w:val="24"/>
          <w:szCs w:val="24"/>
        </w:rPr>
        <w:t xml:space="preserve"> В учебно-методической литературе и раскрытие сущности аксиоматического метода в геометрии освещается слабо. Упражнение по этим вопросам практически отсутствуют. Идея же аксиоматического метода в наибольшей степени позволяет развивать у школьников геометрическое мышление и формировать при этом  УУД.</w:t>
      </w:r>
      <w:r>
        <w:rPr>
          <w:rFonts w:ascii="Times New Roman" w:hAnsi="Times New Roman" w:cs="Times New Roman"/>
          <w:sz w:val="24"/>
          <w:szCs w:val="24"/>
        </w:rPr>
        <w:br/>
        <w:t xml:space="preserve">     </w:t>
      </w:r>
      <w:r w:rsidRPr="000C1686">
        <w:rPr>
          <w:rFonts w:ascii="Times New Roman" w:hAnsi="Times New Roman" w:cs="Times New Roman"/>
          <w:sz w:val="24"/>
          <w:szCs w:val="24"/>
        </w:rPr>
        <w:t xml:space="preserve"> «Если в течение первых четырех лет будет создан достаточно прочный запас геометрических представлений, то в пятом классе можно будет начать систематический курс, построенный на отчетливой системе определенных изучаемых объектах и постепенно включающий в себя все больше аккуратно проведенных доказательств. (</w:t>
      </w:r>
      <w:proofErr w:type="spellStart"/>
      <w:r w:rsidRPr="000C1686">
        <w:rPr>
          <w:rFonts w:ascii="Times New Roman" w:hAnsi="Times New Roman" w:cs="Times New Roman"/>
          <w:sz w:val="24"/>
          <w:szCs w:val="24"/>
        </w:rPr>
        <w:t>Пышкало</w:t>
      </w:r>
      <w:proofErr w:type="spellEnd"/>
      <w:r w:rsidRPr="000C1686">
        <w:rPr>
          <w:rFonts w:ascii="Times New Roman" w:hAnsi="Times New Roman" w:cs="Times New Roman"/>
          <w:sz w:val="24"/>
          <w:szCs w:val="24"/>
        </w:rPr>
        <w:t xml:space="preserve"> А.М.) Одна из особенностей изучения геометрии в  5-6 классах – это не только увеличение объема геометрических сведений, подлежащих усвоению, но и их уточнение и углубление. В этих классах в процессе обучения:</w:t>
      </w:r>
      <w:r>
        <w:rPr>
          <w:rFonts w:ascii="Times New Roman" w:hAnsi="Times New Roman" w:cs="Times New Roman"/>
          <w:sz w:val="24"/>
          <w:szCs w:val="24"/>
        </w:rPr>
        <w:t xml:space="preserve"> у</w:t>
      </w:r>
      <w:r w:rsidRPr="00976D8D">
        <w:rPr>
          <w:rFonts w:ascii="Times New Roman" w:hAnsi="Times New Roman" w:cs="Times New Roman"/>
          <w:sz w:val="24"/>
          <w:szCs w:val="24"/>
        </w:rPr>
        <w:t xml:space="preserve">точняются и углубляются представления о геометрических объектах и их свойствах, приобретенных при обучении в </w:t>
      </w:r>
      <w:r w:rsidRPr="00976D8D">
        <w:rPr>
          <w:rFonts w:ascii="Times New Roman" w:hAnsi="Times New Roman" w:cs="Times New Roman"/>
          <w:sz w:val="24"/>
          <w:szCs w:val="24"/>
          <w:lang w:val="en-US"/>
        </w:rPr>
        <w:t>I</w:t>
      </w:r>
      <w:r w:rsidRPr="00976D8D">
        <w:rPr>
          <w:rFonts w:ascii="Times New Roman" w:hAnsi="Times New Roman" w:cs="Times New Roman"/>
          <w:sz w:val="24"/>
          <w:szCs w:val="24"/>
        </w:rPr>
        <w:t>-</w:t>
      </w:r>
      <w:r w:rsidRPr="00976D8D">
        <w:rPr>
          <w:rFonts w:ascii="Times New Roman" w:hAnsi="Times New Roman" w:cs="Times New Roman"/>
          <w:sz w:val="24"/>
          <w:szCs w:val="24"/>
          <w:lang w:val="en-US"/>
        </w:rPr>
        <w:t>IV</w:t>
      </w:r>
      <w:r w:rsidRPr="00976D8D">
        <w:rPr>
          <w:rFonts w:ascii="Times New Roman" w:hAnsi="Times New Roman" w:cs="Times New Roman"/>
          <w:sz w:val="24"/>
          <w:szCs w:val="24"/>
        </w:rPr>
        <w:t xml:space="preserve"> классах (например, отрезок,  угол).</w:t>
      </w:r>
      <w:r>
        <w:rPr>
          <w:rFonts w:ascii="Times New Roman" w:hAnsi="Times New Roman" w:cs="Times New Roman"/>
          <w:sz w:val="24"/>
          <w:szCs w:val="24"/>
        </w:rPr>
        <w:t xml:space="preserve"> </w:t>
      </w:r>
      <w:r w:rsidRPr="00976D8D">
        <w:rPr>
          <w:rFonts w:ascii="Times New Roman" w:hAnsi="Times New Roman" w:cs="Times New Roman"/>
          <w:sz w:val="24"/>
          <w:szCs w:val="24"/>
        </w:rPr>
        <w:t>Вводятся новые геометрические фигуры и некоторые преобразования фигур.</w:t>
      </w:r>
      <w:r>
        <w:rPr>
          <w:rFonts w:ascii="Times New Roman" w:hAnsi="Times New Roman" w:cs="Times New Roman"/>
          <w:sz w:val="24"/>
          <w:szCs w:val="24"/>
        </w:rPr>
        <w:t xml:space="preserve"> </w:t>
      </w:r>
      <w:r w:rsidRPr="00976D8D">
        <w:rPr>
          <w:rFonts w:ascii="Times New Roman" w:hAnsi="Times New Roman" w:cs="Times New Roman"/>
          <w:sz w:val="24"/>
          <w:szCs w:val="24"/>
        </w:rPr>
        <w:lastRenderedPageBreak/>
        <w:t>Изучаются новые величины, носителями которых являются знакомые фигуры (длина окружности, площадь квадрата, величина угла),  проводится четкое различение величин и фигур.</w:t>
      </w:r>
      <w:r>
        <w:rPr>
          <w:rFonts w:ascii="Times New Roman" w:hAnsi="Times New Roman" w:cs="Times New Roman"/>
          <w:sz w:val="24"/>
          <w:szCs w:val="24"/>
        </w:rPr>
        <w:t xml:space="preserve"> </w:t>
      </w:r>
      <w:r w:rsidRPr="00976D8D">
        <w:rPr>
          <w:rFonts w:ascii="Times New Roman" w:hAnsi="Times New Roman" w:cs="Times New Roman"/>
          <w:sz w:val="24"/>
          <w:szCs w:val="24"/>
        </w:rPr>
        <w:t>Включаются элементы теории множеств, вводится соответствующая терминология и символика.</w:t>
      </w:r>
      <w:r>
        <w:rPr>
          <w:rFonts w:ascii="Times New Roman" w:hAnsi="Times New Roman" w:cs="Times New Roman"/>
          <w:sz w:val="24"/>
          <w:szCs w:val="24"/>
        </w:rPr>
        <w:t xml:space="preserve"> </w:t>
      </w:r>
      <w:r w:rsidRPr="00976D8D">
        <w:rPr>
          <w:rFonts w:ascii="Times New Roman" w:hAnsi="Times New Roman" w:cs="Times New Roman"/>
          <w:sz w:val="24"/>
          <w:szCs w:val="24"/>
        </w:rPr>
        <w:t>Расширяется круг геометрических построений и используемых при этом чертежных инструментов.</w:t>
      </w:r>
      <w:r>
        <w:rPr>
          <w:rFonts w:ascii="Times New Roman" w:hAnsi="Times New Roman" w:cs="Times New Roman"/>
          <w:sz w:val="24"/>
          <w:szCs w:val="24"/>
        </w:rPr>
        <w:br/>
      </w:r>
      <w:r w:rsidRPr="000C1686">
        <w:rPr>
          <w:rFonts w:ascii="Times New Roman" w:hAnsi="Times New Roman" w:cs="Times New Roman"/>
          <w:sz w:val="24"/>
          <w:szCs w:val="24"/>
        </w:rPr>
        <w:t>При изучении элементов геометрии делаются обобщения:</w:t>
      </w:r>
      <w:r>
        <w:rPr>
          <w:rFonts w:ascii="Times New Roman" w:hAnsi="Times New Roman" w:cs="Times New Roman"/>
          <w:sz w:val="24"/>
          <w:szCs w:val="24"/>
        </w:rPr>
        <w:br/>
      </w:r>
      <w:r w:rsidRPr="00976D8D">
        <w:rPr>
          <w:rFonts w:ascii="Times New Roman" w:hAnsi="Times New Roman" w:cs="Times New Roman"/>
          <w:sz w:val="24"/>
          <w:szCs w:val="24"/>
        </w:rPr>
        <w:t>При выполнении построения геометрических фигур, находящихся в определенных отношениях (где особенно формируются УУД у учащихся);</w:t>
      </w:r>
      <w:r>
        <w:rPr>
          <w:rFonts w:ascii="Times New Roman" w:hAnsi="Times New Roman" w:cs="Times New Roman"/>
          <w:sz w:val="24"/>
          <w:szCs w:val="24"/>
        </w:rPr>
        <w:br/>
      </w:r>
      <w:r w:rsidRPr="00976D8D">
        <w:rPr>
          <w:rFonts w:ascii="Times New Roman" w:hAnsi="Times New Roman" w:cs="Times New Roman"/>
          <w:sz w:val="24"/>
          <w:szCs w:val="24"/>
        </w:rPr>
        <w:t>При выполнении операций с листом бумаги, с конкретными моделями фигур;</w:t>
      </w:r>
      <w:r>
        <w:rPr>
          <w:rFonts w:ascii="Times New Roman" w:hAnsi="Times New Roman" w:cs="Times New Roman"/>
          <w:sz w:val="24"/>
          <w:szCs w:val="24"/>
        </w:rPr>
        <w:br/>
      </w:r>
      <w:r w:rsidRPr="00976D8D">
        <w:rPr>
          <w:rFonts w:ascii="Times New Roman" w:hAnsi="Times New Roman" w:cs="Times New Roman"/>
          <w:sz w:val="24"/>
          <w:szCs w:val="24"/>
        </w:rPr>
        <w:t>При выполнении измерений;</w:t>
      </w:r>
      <w:r>
        <w:rPr>
          <w:rFonts w:ascii="Times New Roman" w:hAnsi="Times New Roman" w:cs="Times New Roman"/>
          <w:sz w:val="24"/>
          <w:szCs w:val="24"/>
        </w:rPr>
        <w:t xml:space="preserve"> к</w:t>
      </w:r>
      <w:r w:rsidRPr="00976D8D">
        <w:rPr>
          <w:rFonts w:ascii="Times New Roman" w:hAnsi="Times New Roman" w:cs="Times New Roman"/>
          <w:sz w:val="24"/>
          <w:szCs w:val="24"/>
        </w:rPr>
        <w:t>ак результат построения логических выводов</w:t>
      </w:r>
      <w:r w:rsidRPr="000C1686">
        <w:t>.</w:t>
      </w:r>
      <w:r>
        <w:rPr>
          <w:rFonts w:ascii="Times New Roman" w:hAnsi="Times New Roman" w:cs="Times New Roman"/>
          <w:sz w:val="24"/>
          <w:szCs w:val="24"/>
        </w:rPr>
        <w:br/>
      </w:r>
      <w:r w:rsidRPr="00394C3A">
        <w:rPr>
          <w:rFonts w:ascii="Times New Roman" w:hAnsi="Times New Roman" w:cs="Times New Roman"/>
          <w:b/>
          <w:sz w:val="24"/>
          <w:szCs w:val="24"/>
        </w:rPr>
        <w:t>В действующих учебниках и методических пособиях преемственность проявляется в</w:t>
      </w:r>
      <w:r w:rsidRPr="000C1686">
        <w:rPr>
          <w:rFonts w:ascii="Times New Roman" w:hAnsi="Times New Roman" w:cs="Times New Roman"/>
          <w:sz w:val="24"/>
          <w:szCs w:val="24"/>
        </w:rPr>
        <w:t xml:space="preserve"> том, что некоторые геометрические сведения повторяются из класса в класс с небольшими изменениями; некоторые новые геометрические сведения пополняют содержание материала на каждом последующем году обучения. </w:t>
      </w:r>
      <w:r w:rsidR="00685E26">
        <w:rPr>
          <w:rFonts w:ascii="Times New Roman" w:hAnsi="Times New Roman" w:cs="Times New Roman"/>
          <w:sz w:val="24"/>
          <w:szCs w:val="24"/>
        </w:rPr>
        <w:br/>
      </w:r>
      <w:r w:rsidRPr="004A790A">
        <w:rPr>
          <w:rFonts w:ascii="Times New Roman" w:hAnsi="Times New Roman" w:cs="Times New Roman"/>
          <w:b/>
          <w:bCs/>
          <w:sz w:val="24"/>
          <w:szCs w:val="24"/>
        </w:rPr>
        <w:t>1.4. Преемственность и меж предметные связи</w:t>
      </w:r>
      <w:r>
        <w:rPr>
          <w:rFonts w:ascii="Times New Roman" w:hAnsi="Times New Roman" w:cs="Times New Roman"/>
          <w:b/>
          <w:bCs/>
          <w:sz w:val="24"/>
          <w:szCs w:val="24"/>
        </w:rPr>
        <w:t>.</w:t>
      </w:r>
      <w:r w:rsidR="00685E26">
        <w:rPr>
          <w:rFonts w:ascii="Times New Roman" w:hAnsi="Times New Roman" w:cs="Times New Roman"/>
          <w:sz w:val="24"/>
          <w:szCs w:val="24"/>
        </w:rPr>
        <w:br/>
      </w:r>
      <w:r w:rsidRPr="000C1686">
        <w:rPr>
          <w:rFonts w:ascii="Times New Roman" w:hAnsi="Times New Roman" w:cs="Times New Roman"/>
          <w:sz w:val="24"/>
          <w:szCs w:val="24"/>
        </w:rPr>
        <w:t>Новое  содержание школьного математического образования ставит ряд проблем в вопросах меж</w:t>
      </w:r>
      <w:r>
        <w:rPr>
          <w:rFonts w:ascii="Times New Roman" w:hAnsi="Times New Roman" w:cs="Times New Roman"/>
          <w:sz w:val="24"/>
          <w:szCs w:val="24"/>
        </w:rPr>
        <w:t xml:space="preserve"> </w:t>
      </w:r>
      <w:r w:rsidRPr="000C1686">
        <w:rPr>
          <w:rFonts w:ascii="Times New Roman" w:hAnsi="Times New Roman" w:cs="Times New Roman"/>
          <w:sz w:val="24"/>
          <w:szCs w:val="24"/>
        </w:rPr>
        <w:t>предметных связей. Остановимся на том влиянии, которое новое содержание курса планиметрии должно оказать на проблему меж</w:t>
      </w:r>
      <w:r>
        <w:rPr>
          <w:rFonts w:ascii="Times New Roman" w:hAnsi="Times New Roman" w:cs="Times New Roman"/>
          <w:sz w:val="24"/>
          <w:szCs w:val="24"/>
        </w:rPr>
        <w:t xml:space="preserve"> </w:t>
      </w:r>
      <w:r w:rsidRPr="000C1686">
        <w:rPr>
          <w:rFonts w:ascii="Times New Roman" w:hAnsi="Times New Roman" w:cs="Times New Roman"/>
          <w:sz w:val="24"/>
          <w:szCs w:val="24"/>
        </w:rPr>
        <w:t xml:space="preserve">предметных связей. </w:t>
      </w:r>
      <w:r>
        <w:rPr>
          <w:rFonts w:ascii="Times New Roman" w:hAnsi="Times New Roman" w:cs="Times New Roman"/>
          <w:sz w:val="24"/>
          <w:szCs w:val="24"/>
        </w:rPr>
        <w:br/>
      </w:r>
      <w:r w:rsidRPr="000C1686">
        <w:rPr>
          <w:rFonts w:ascii="Times New Roman" w:hAnsi="Times New Roman" w:cs="Times New Roman"/>
          <w:sz w:val="24"/>
          <w:szCs w:val="24"/>
        </w:rPr>
        <w:t xml:space="preserve">Практика геометрической фигуры как множества точек оказывала серьезное влияние на все остальные дисциплины. </w:t>
      </w:r>
      <w:r w:rsidR="00685E26">
        <w:rPr>
          <w:rFonts w:ascii="Times New Roman" w:hAnsi="Times New Roman" w:cs="Times New Roman"/>
          <w:sz w:val="24"/>
          <w:szCs w:val="24"/>
        </w:rPr>
        <w:br/>
      </w:r>
      <w:r w:rsidRPr="000C1686">
        <w:rPr>
          <w:rFonts w:ascii="Times New Roman" w:hAnsi="Times New Roman" w:cs="Times New Roman"/>
          <w:b/>
          <w:bCs/>
          <w:sz w:val="24"/>
          <w:szCs w:val="24"/>
          <w:lang w:val="en-US"/>
        </w:rPr>
        <w:t>I</w:t>
      </w:r>
      <w:r w:rsidRPr="000C1686">
        <w:rPr>
          <w:rFonts w:ascii="Times New Roman" w:hAnsi="Times New Roman" w:cs="Times New Roman"/>
          <w:b/>
          <w:bCs/>
          <w:sz w:val="24"/>
          <w:szCs w:val="24"/>
        </w:rPr>
        <w:t>.</w:t>
      </w:r>
      <w:r>
        <w:rPr>
          <w:rFonts w:ascii="Times New Roman" w:hAnsi="Times New Roman" w:cs="Times New Roman"/>
          <w:b/>
          <w:bCs/>
          <w:sz w:val="24"/>
          <w:szCs w:val="24"/>
        </w:rPr>
        <w:t xml:space="preserve"> </w:t>
      </w:r>
      <w:r w:rsidRPr="000C1686">
        <w:rPr>
          <w:rFonts w:ascii="Times New Roman" w:hAnsi="Times New Roman" w:cs="Times New Roman"/>
          <w:sz w:val="24"/>
          <w:szCs w:val="24"/>
        </w:rPr>
        <w:t>Остановимся, например, на связи</w:t>
      </w:r>
      <w:r>
        <w:rPr>
          <w:rFonts w:ascii="Times New Roman" w:hAnsi="Times New Roman" w:cs="Times New Roman"/>
          <w:sz w:val="24"/>
          <w:szCs w:val="24"/>
        </w:rPr>
        <w:t xml:space="preserve"> геометрии </w:t>
      </w:r>
      <w:r w:rsidRPr="000C1686">
        <w:rPr>
          <w:rFonts w:ascii="Times New Roman" w:hAnsi="Times New Roman" w:cs="Times New Roman"/>
          <w:sz w:val="24"/>
          <w:szCs w:val="24"/>
        </w:rPr>
        <w:t>с курсом физики. К 7 классу учащиеся уже бывают, готовы к восприятию фигуры как произвольного множества точек. Само понятие точки для них – неопределенное понятие. И на уроках физики об этом вопросе вообще ничего не говорится, и изложение материала ведется на интуитивном уровне. Подобные вопросы в физике возникают лишь в 9 классе, где действительно появляется и материальная точка, и траектория, которая в явном виде не определяется как множество точек, а как «лин</w:t>
      </w:r>
      <w:r w:rsidR="005A4270">
        <w:rPr>
          <w:rFonts w:ascii="Times New Roman" w:hAnsi="Times New Roman" w:cs="Times New Roman"/>
          <w:sz w:val="24"/>
          <w:szCs w:val="24"/>
        </w:rPr>
        <w:t>ия, вдоль которой движется тело</w:t>
      </w:r>
      <w:r w:rsidRPr="000C1686">
        <w:rPr>
          <w:rFonts w:ascii="Times New Roman" w:hAnsi="Times New Roman" w:cs="Times New Roman"/>
          <w:sz w:val="24"/>
          <w:szCs w:val="24"/>
        </w:rPr>
        <w:t>»</w:t>
      </w:r>
      <w:r w:rsidR="005A4270">
        <w:rPr>
          <w:rFonts w:ascii="Times New Roman" w:hAnsi="Times New Roman" w:cs="Times New Roman"/>
          <w:sz w:val="24"/>
          <w:szCs w:val="24"/>
        </w:rPr>
        <w:t>,</w:t>
      </w:r>
      <w:r w:rsidRPr="000C1686">
        <w:rPr>
          <w:rFonts w:ascii="Times New Roman" w:hAnsi="Times New Roman" w:cs="Times New Roman"/>
          <w:sz w:val="24"/>
          <w:szCs w:val="24"/>
        </w:rPr>
        <w:t xml:space="preserve"> таких примеров и трактовок можно привести немало. Научная направленность изложения материала должна подкреплять теоретические знания учащихся, и здесь математика и физика должны выступать единым фронтом.</w:t>
      </w:r>
      <w:r>
        <w:rPr>
          <w:rFonts w:ascii="Times New Roman" w:hAnsi="Times New Roman" w:cs="Times New Roman"/>
          <w:sz w:val="24"/>
          <w:szCs w:val="24"/>
        </w:rPr>
        <w:t xml:space="preserve"> </w:t>
      </w:r>
      <w:r w:rsidRPr="000C1686">
        <w:rPr>
          <w:rFonts w:ascii="Times New Roman" w:hAnsi="Times New Roman" w:cs="Times New Roman"/>
          <w:sz w:val="24"/>
          <w:szCs w:val="24"/>
        </w:rPr>
        <w:t>Второй пример – это трактовка понятия «расстояние», которое в геометрии считается основным (неопределенным). Косвенное определение этого понятия дается аксиомами расстояния: 1)|</w:t>
      </w:r>
      <w:r w:rsidRPr="000C1686">
        <w:rPr>
          <w:rFonts w:ascii="Times New Roman" w:hAnsi="Times New Roman" w:cs="Times New Roman"/>
          <w:sz w:val="24"/>
          <w:szCs w:val="24"/>
          <w:lang w:val="en-US"/>
        </w:rPr>
        <w:t>AB</w:t>
      </w:r>
      <w:r w:rsidRPr="000C1686">
        <w:rPr>
          <w:rFonts w:ascii="Times New Roman" w:hAnsi="Times New Roman" w:cs="Times New Roman"/>
          <w:sz w:val="24"/>
          <w:szCs w:val="24"/>
        </w:rPr>
        <w:t>|&gt;0;</w:t>
      </w:r>
      <w:r w:rsidRPr="000C1686">
        <w:rPr>
          <w:rFonts w:ascii="Times New Roman" w:hAnsi="Times New Roman" w:cs="Times New Roman"/>
          <w:sz w:val="24"/>
          <w:szCs w:val="24"/>
        </w:rPr>
        <w:tab/>
        <w:t>2)|</w:t>
      </w:r>
      <w:r w:rsidRPr="000C1686">
        <w:rPr>
          <w:rFonts w:ascii="Times New Roman" w:hAnsi="Times New Roman" w:cs="Times New Roman"/>
          <w:sz w:val="24"/>
          <w:szCs w:val="24"/>
          <w:lang w:val="en-US"/>
        </w:rPr>
        <w:t>AB</w:t>
      </w:r>
      <w:r w:rsidRPr="000C1686">
        <w:rPr>
          <w:rFonts w:ascii="Times New Roman" w:hAnsi="Times New Roman" w:cs="Times New Roman"/>
          <w:sz w:val="24"/>
          <w:szCs w:val="24"/>
        </w:rPr>
        <w:t>|=|</w:t>
      </w:r>
      <w:r w:rsidRPr="000C1686">
        <w:rPr>
          <w:rFonts w:ascii="Times New Roman" w:hAnsi="Times New Roman" w:cs="Times New Roman"/>
          <w:sz w:val="24"/>
          <w:szCs w:val="24"/>
          <w:lang w:val="en-US"/>
        </w:rPr>
        <w:t>BA</w:t>
      </w:r>
      <w:r w:rsidRPr="000C1686">
        <w:rPr>
          <w:rFonts w:ascii="Times New Roman" w:hAnsi="Times New Roman" w:cs="Times New Roman"/>
          <w:sz w:val="24"/>
          <w:szCs w:val="24"/>
        </w:rPr>
        <w:t>|;</w:t>
      </w:r>
      <w:r w:rsidRPr="000C1686">
        <w:rPr>
          <w:rFonts w:ascii="Times New Roman" w:hAnsi="Times New Roman" w:cs="Times New Roman"/>
          <w:sz w:val="24"/>
          <w:szCs w:val="24"/>
        </w:rPr>
        <w:tab/>
        <w:t>3) |</w:t>
      </w:r>
      <w:r w:rsidRPr="000C1686">
        <w:rPr>
          <w:rFonts w:ascii="Times New Roman" w:hAnsi="Times New Roman" w:cs="Times New Roman"/>
          <w:sz w:val="24"/>
          <w:szCs w:val="24"/>
          <w:lang w:val="en-US"/>
        </w:rPr>
        <w:t>AB</w:t>
      </w:r>
      <w:r w:rsidRPr="000C1686">
        <w:rPr>
          <w:rFonts w:ascii="Times New Roman" w:hAnsi="Times New Roman" w:cs="Times New Roman"/>
          <w:sz w:val="24"/>
          <w:szCs w:val="24"/>
        </w:rPr>
        <w:t>|+|</w:t>
      </w:r>
      <w:r w:rsidRPr="000C1686">
        <w:rPr>
          <w:rFonts w:ascii="Times New Roman" w:hAnsi="Times New Roman" w:cs="Times New Roman"/>
          <w:sz w:val="24"/>
          <w:szCs w:val="24"/>
          <w:lang w:val="en-US"/>
        </w:rPr>
        <w:t>BC</w:t>
      </w:r>
      <w:r w:rsidRPr="000C1686">
        <w:rPr>
          <w:rFonts w:ascii="Times New Roman" w:hAnsi="Times New Roman" w:cs="Times New Roman"/>
          <w:sz w:val="24"/>
          <w:szCs w:val="24"/>
        </w:rPr>
        <w:t>| ≥ |</w:t>
      </w:r>
      <w:r w:rsidRPr="000C1686">
        <w:rPr>
          <w:rFonts w:ascii="Times New Roman" w:hAnsi="Times New Roman" w:cs="Times New Roman"/>
          <w:sz w:val="24"/>
          <w:szCs w:val="24"/>
          <w:lang w:val="en-US"/>
        </w:rPr>
        <w:t>AC</w:t>
      </w:r>
      <w:r w:rsidRPr="000C1686">
        <w:rPr>
          <w:rFonts w:ascii="Times New Roman" w:hAnsi="Times New Roman" w:cs="Times New Roman"/>
          <w:sz w:val="24"/>
          <w:szCs w:val="24"/>
        </w:rPr>
        <w:t>|, где</w:t>
      </w:r>
      <w:proofErr w:type="gramStart"/>
      <w:r w:rsidRPr="000C1686">
        <w:rPr>
          <w:rFonts w:ascii="Times New Roman" w:hAnsi="Times New Roman" w:cs="Times New Roman"/>
          <w:sz w:val="24"/>
          <w:szCs w:val="24"/>
        </w:rPr>
        <w:t xml:space="preserve"> А</w:t>
      </w:r>
      <w:proofErr w:type="gramEnd"/>
      <w:r w:rsidRPr="000C1686">
        <w:rPr>
          <w:rFonts w:ascii="Times New Roman" w:hAnsi="Times New Roman" w:cs="Times New Roman"/>
          <w:sz w:val="24"/>
          <w:szCs w:val="24"/>
        </w:rPr>
        <w:t>, В, С – различные точки плоскости. Следовательно, понятие расстояния от точки</w:t>
      </w:r>
      <w:proofErr w:type="gramStart"/>
      <w:r w:rsidRPr="000C1686">
        <w:rPr>
          <w:rFonts w:ascii="Times New Roman" w:hAnsi="Times New Roman" w:cs="Times New Roman"/>
          <w:sz w:val="24"/>
          <w:szCs w:val="24"/>
        </w:rPr>
        <w:t xml:space="preserve"> А</w:t>
      </w:r>
      <w:proofErr w:type="gramEnd"/>
      <w:r w:rsidRPr="000C1686">
        <w:rPr>
          <w:rFonts w:ascii="Times New Roman" w:hAnsi="Times New Roman" w:cs="Times New Roman"/>
          <w:sz w:val="24"/>
          <w:szCs w:val="24"/>
        </w:rPr>
        <w:t xml:space="preserve"> до точки В связано с длиной отрезка АВ.</w:t>
      </w:r>
      <w:r>
        <w:rPr>
          <w:rFonts w:ascii="Times New Roman" w:hAnsi="Times New Roman" w:cs="Times New Roman"/>
          <w:sz w:val="24"/>
          <w:szCs w:val="24"/>
        </w:rPr>
        <w:t xml:space="preserve"> </w:t>
      </w:r>
      <w:r w:rsidRPr="000C1686">
        <w:rPr>
          <w:rFonts w:ascii="Times New Roman" w:hAnsi="Times New Roman" w:cs="Times New Roman"/>
          <w:sz w:val="24"/>
          <w:szCs w:val="24"/>
        </w:rPr>
        <w:t xml:space="preserve">С этим невозможно не считаться и в других учебных предметах. При изложении материала в различных курсах понятие расстояние или «путь» употребляется как синонимы. Хотя </w:t>
      </w:r>
      <w:r w:rsidRPr="000C1686">
        <w:rPr>
          <w:rFonts w:ascii="Times New Roman" w:hAnsi="Times New Roman" w:cs="Times New Roman"/>
          <w:sz w:val="24"/>
          <w:szCs w:val="24"/>
        </w:rPr>
        <w:lastRenderedPageBreak/>
        <w:t>понятно, что расстояние от Москвы до Владикавказа поездом не означает путь, пройденный поездом по железной дороге (т.к. это не случай прямолинейного движения). Поэтому расстояние – это не траектория движения, а вот путь, пройденный от</w:t>
      </w:r>
      <w:proofErr w:type="gramStart"/>
      <w:r w:rsidRPr="000C1686">
        <w:rPr>
          <w:rFonts w:ascii="Times New Roman" w:hAnsi="Times New Roman" w:cs="Times New Roman"/>
          <w:sz w:val="24"/>
          <w:szCs w:val="24"/>
        </w:rPr>
        <w:t xml:space="preserve"> А</w:t>
      </w:r>
      <w:proofErr w:type="gramEnd"/>
      <w:r w:rsidRPr="000C1686">
        <w:rPr>
          <w:rFonts w:ascii="Times New Roman" w:hAnsi="Times New Roman" w:cs="Times New Roman"/>
          <w:sz w:val="24"/>
          <w:szCs w:val="24"/>
        </w:rPr>
        <w:t xml:space="preserve"> до В, - это длина траектории.</w:t>
      </w:r>
      <w:r>
        <w:rPr>
          <w:rFonts w:ascii="Times New Roman" w:hAnsi="Times New Roman" w:cs="Times New Roman"/>
          <w:sz w:val="24"/>
          <w:szCs w:val="24"/>
        </w:rPr>
        <w:t xml:space="preserve"> </w:t>
      </w:r>
      <w:r w:rsidRPr="000C1686">
        <w:rPr>
          <w:rFonts w:ascii="Times New Roman" w:hAnsi="Times New Roman" w:cs="Times New Roman"/>
          <w:sz w:val="24"/>
          <w:szCs w:val="24"/>
        </w:rPr>
        <w:t xml:space="preserve">Третьим весьма существенным обстоятельством, благодаря которому курс геометрии оказывает влияние на другие предметы, является введение геометрической символики (хотя на данном этапе этим не увлекаются). Символика, введенная, в курс геометрии может быть условно разделена на чисто геометрическую (угол, вектор, </w:t>
      </w:r>
      <w:r w:rsidRPr="000C1686">
        <w:rPr>
          <w:rFonts w:ascii="Times New Roman" w:hAnsi="Times New Roman" w:cs="Times New Roman"/>
          <w:sz w:val="24"/>
          <w:szCs w:val="24"/>
        </w:rPr>
        <w:sym w:font="Symbol" w:char="F0CE"/>
      </w:r>
      <w:r w:rsidRPr="000C1686">
        <w:rPr>
          <w:rFonts w:ascii="Times New Roman" w:hAnsi="Times New Roman" w:cs="Times New Roman"/>
          <w:sz w:val="24"/>
          <w:szCs w:val="24"/>
        </w:rPr>
        <w:t xml:space="preserve">, </w:t>
      </w:r>
      <w:r w:rsidRPr="000C1686">
        <w:rPr>
          <w:rFonts w:ascii="Times New Roman" w:hAnsi="Times New Roman" w:cs="Times New Roman"/>
          <w:sz w:val="24"/>
          <w:szCs w:val="24"/>
        </w:rPr>
        <w:sym w:font="Symbol" w:char="F0CF"/>
      </w:r>
      <w:r w:rsidRPr="000C1686">
        <w:rPr>
          <w:rFonts w:ascii="Times New Roman" w:hAnsi="Times New Roman" w:cs="Times New Roman"/>
          <w:sz w:val="24"/>
          <w:szCs w:val="24"/>
        </w:rPr>
        <w:t xml:space="preserve">) и общую (обозначения отношений, вектора, величин). При их использовании следует избегать дублирования словесных названий и обозначений (угол </w:t>
      </w:r>
      <w:r w:rsidRPr="000C1686">
        <w:rPr>
          <w:rFonts w:ascii="Times New Roman" w:hAnsi="Times New Roman" w:cs="Times New Roman"/>
          <w:sz w:val="24"/>
          <w:szCs w:val="24"/>
        </w:rPr>
        <w:sym w:font="Symbol" w:char="F0D0"/>
      </w:r>
      <w:r w:rsidRPr="000C1686">
        <w:rPr>
          <w:rFonts w:ascii="Times New Roman" w:hAnsi="Times New Roman" w:cs="Times New Roman"/>
          <w:sz w:val="24"/>
          <w:szCs w:val="24"/>
        </w:rPr>
        <w:t xml:space="preserve"> АВС). Например, математикам и физикам следует договориться о единых обозначениях координат вектора.</w:t>
      </w:r>
    </w:p>
    <w:p w:rsidR="004A790A" w:rsidRPr="000C1686" w:rsidRDefault="004A790A" w:rsidP="004A790A">
      <w:pPr>
        <w:spacing w:line="360" w:lineRule="auto"/>
        <w:ind w:firstLine="709"/>
        <w:jc w:val="both"/>
        <w:rPr>
          <w:rFonts w:ascii="Times New Roman" w:hAnsi="Times New Roman" w:cs="Times New Roman"/>
          <w:sz w:val="24"/>
          <w:szCs w:val="24"/>
        </w:rPr>
      </w:pPr>
      <w:r w:rsidRPr="000C1686">
        <w:rPr>
          <w:rFonts w:ascii="Times New Roman" w:hAnsi="Times New Roman" w:cs="Times New Roman"/>
          <w:sz w:val="24"/>
          <w:szCs w:val="24"/>
          <w:lang w:val="en-US"/>
        </w:rPr>
        <w:t>II</w:t>
      </w:r>
      <w:r w:rsidRPr="000C1686">
        <w:rPr>
          <w:rFonts w:ascii="Times New Roman" w:hAnsi="Times New Roman" w:cs="Times New Roman"/>
          <w:b/>
          <w:bCs/>
          <w:sz w:val="24"/>
          <w:szCs w:val="24"/>
        </w:rPr>
        <w:t xml:space="preserve">. Охарактеризуем некоторые проблемы </w:t>
      </w:r>
      <w:proofErr w:type="spellStart"/>
      <w:r w:rsidRPr="000C1686">
        <w:rPr>
          <w:rFonts w:ascii="Times New Roman" w:hAnsi="Times New Roman" w:cs="Times New Roman"/>
          <w:b/>
          <w:bCs/>
          <w:sz w:val="24"/>
          <w:szCs w:val="24"/>
        </w:rPr>
        <w:t>внутрипредметных</w:t>
      </w:r>
      <w:proofErr w:type="spellEnd"/>
      <w:r w:rsidRPr="000C1686">
        <w:rPr>
          <w:rFonts w:ascii="Times New Roman" w:hAnsi="Times New Roman" w:cs="Times New Roman"/>
          <w:b/>
          <w:bCs/>
          <w:sz w:val="24"/>
          <w:szCs w:val="24"/>
        </w:rPr>
        <w:t xml:space="preserve"> связей курса геометрии (планиметрии). </w:t>
      </w:r>
      <w:r w:rsidRPr="000C1686">
        <w:rPr>
          <w:rFonts w:ascii="Times New Roman" w:hAnsi="Times New Roman" w:cs="Times New Roman"/>
          <w:sz w:val="24"/>
          <w:szCs w:val="24"/>
        </w:rPr>
        <w:t>Содержание геометрического материала и методика его изложения претерпели значительные изменения как в направлении большего обеспечения подготовки учащихся к овладению знаниями по предмету, так и в направлении единства математического языка. Кроме того, важным требованием является постоянное внимание к повторению изученных геометрических фактов, определяемое отсутствием нескольких уроков подряд, для решения практических задач.</w:t>
      </w:r>
    </w:p>
    <w:p w:rsidR="004A790A" w:rsidRPr="00685E26" w:rsidRDefault="004A790A" w:rsidP="00685E26">
      <w:pPr>
        <w:pStyle w:val="a7"/>
        <w:rPr>
          <w:rFonts w:ascii="Times New Roman" w:hAnsi="Times New Roman" w:cs="Times New Roman"/>
          <w:sz w:val="24"/>
          <w:szCs w:val="24"/>
        </w:rPr>
      </w:pPr>
      <w:r w:rsidRPr="000C1686">
        <w:rPr>
          <w:rFonts w:ascii="Times New Roman" w:hAnsi="Times New Roman" w:cs="Times New Roman"/>
        </w:rPr>
        <w:t>Изложение должно вестись на наглядном, доступном учащимся уровне, без изменений теоретизации. Эту задачу решать не так уж легко, так как наглядность и четкая научная ориентировка не всегда свободно сочетаются, особенно если речь идет об абстрактных математических понятиях (геометрическая фигура, равенство).</w:t>
      </w:r>
      <w:r w:rsidR="00685E26">
        <w:rPr>
          <w:rFonts w:ascii="Times New Roman" w:hAnsi="Times New Roman" w:cs="Times New Roman"/>
        </w:rPr>
        <w:br/>
      </w:r>
      <w:r w:rsidRPr="00685E26">
        <w:rPr>
          <w:rFonts w:ascii="Times New Roman" w:hAnsi="Times New Roman" w:cs="Times New Roman"/>
          <w:b/>
          <w:bCs/>
          <w:sz w:val="24"/>
          <w:szCs w:val="24"/>
        </w:rPr>
        <w:t xml:space="preserve">Заключение </w:t>
      </w:r>
      <w:r w:rsidRPr="00685E26">
        <w:rPr>
          <w:rFonts w:ascii="Times New Roman" w:hAnsi="Times New Roman" w:cs="Times New Roman"/>
          <w:b/>
          <w:bCs/>
          <w:sz w:val="24"/>
          <w:szCs w:val="24"/>
        </w:rPr>
        <w:br/>
        <w:t xml:space="preserve">     </w:t>
      </w:r>
      <w:r w:rsidRPr="00685E26">
        <w:rPr>
          <w:rFonts w:ascii="Times New Roman" w:hAnsi="Times New Roman" w:cs="Times New Roman"/>
          <w:sz w:val="24"/>
          <w:szCs w:val="24"/>
        </w:rPr>
        <w:t>Проведенный анализ проблемы преемственности в обучении математике в начальной и средней школе показывает, что она остается в настоящее время одной из самых актуальных и требующих дальнейших исследований, особенно в плане введения в школы ФГОС-2. Исследование показывает, что для повышения эффективности учебно-воспитательного процесса необходимо, в первую очередь обеспечить преемственность между вариативными и базисными подходами в содержании, методах и средствах обучения. Таким образом, выстраивание преемственных связей между начальным и средним ступенями обучения на всех уровнях позволит целостно развивать личность учащихся, а значит достигать целей математического образования</w:t>
      </w:r>
      <w:r w:rsidRPr="000C1686">
        <w:t xml:space="preserve">. </w:t>
      </w:r>
      <w:r>
        <w:br/>
      </w:r>
      <w:r w:rsidRPr="00685E26">
        <w:rPr>
          <w:rFonts w:ascii="Times New Roman" w:hAnsi="Times New Roman" w:cs="Times New Roman"/>
          <w:sz w:val="24"/>
          <w:szCs w:val="24"/>
        </w:rPr>
        <w:t xml:space="preserve">   </w:t>
      </w:r>
      <w:r w:rsidRPr="00685E26">
        <w:rPr>
          <w:rFonts w:ascii="Times New Roman" w:hAnsi="Times New Roman" w:cs="Times New Roman"/>
          <w:b/>
          <w:sz w:val="24"/>
          <w:szCs w:val="24"/>
        </w:rPr>
        <w:t>Выводы</w:t>
      </w:r>
      <w:r w:rsidRPr="00685E26">
        <w:rPr>
          <w:rFonts w:ascii="Times New Roman" w:hAnsi="Times New Roman" w:cs="Times New Roman"/>
          <w:b/>
          <w:sz w:val="24"/>
          <w:szCs w:val="24"/>
        </w:rPr>
        <w:br/>
      </w:r>
      <w:r w:rsidRPr="00685E26">
        <w:rPr>
          <w:rFonts w:ascii="Times New Roman" w:hAnsi="Times New Roman" w:cs="Times New Roman"/>
          <w:sz w:val="24"/>
          <w:szCs w:val="24"/>
        </w:rPr>
        <w:t>Правильное понимание преемственности активизирует весь процесс обучения и программу формирования УУД. При осуществлении преемственности все виды УУД рассматриваются в контексте с содержанием всей математики; научить применять полученные умения, представления и освоенные алгоритмы для решения практических задач не только при сдаче экзаменов ГИА и ЕГЭ, но и в повседневной жизни. Проблемы преемственности надо решать постоянно и этому надо учиться.</w:t>
      </w:r>
    </w:p>
    <w:p w:rsidR="000E2726" w:rsidRPr="004A790A" w:rsidRDefault="004A790A" w:rsidP="004A790A">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0C1686">
        <w:rPr>
          <w:rFonts w:ascii="Times New Roman" w:hAnsi="Times New Roman" w:cs="Times New Roman"/>
          <w:b/>
          <w:bCs/>
          <w:sz w:val="24"/>
          <w:szCs w:val="24"/>
        </w:rPr>
        <w:t>Литература:</w:t>
      </w:r>
      <w:r>
        <w:rPr>
          <w:rFonts w:ascii="Times New Roman" w:hAnsi="Times New Roman" w:cs="Times New Roman"/>
          <w:b/>
          <w:bCs/>
          <w:sz w:val="24"/>
          <w:szCs w:val="24"/>
        </w:rPr>
        <w:t xml:space="preserve"> </w:t>
      </w:r>
      <w:r w:rsidR="00685E26">
        <w:rPr>
          <w:rFonts w:ascii="Times New Roman" w:hAnsi="Times New Roman" w:cs="Times New Roman"/>
          <w:b/>
          <w:bCs/>
          <w:sz w:val="24"/>
          <w:szCs w:val="24"/>
        </w:rPr>
        <w:br/>
        <w:t>1.</w:t>
      </w:r>
      <w:r w:rsidRPr="004A790A">
        <w:rPr>
          <w:rFonts w:ascii="Times New Roman" w:hAnsi="Times New Roman" w:cs="Times New Roman"/>
          <w:sz w:val="24"/>
          <w:szCs w:val="24"/>
        </w:rPr>
        <w:t xml:space="preserve">Гусев. </w:t>
      </w:r>
      <w:proofErr w:type="gramStart"/>
      <w:r w:rsidRPr="004A790A">
        <w:rPr>
          <w:rFonts w:ascii="Times New Roman" w:hAnsi="Times New Roman" w:cs="Times New Roman"/>
          <w:sz w:val="24"/>
          <w:szCs w:val="24"/>
        </w:rPr>
        <w:t xml:space="preserve">В. А. </w:t>
      </w:r>
      <w:r>
        <w:rPr>
          <w:rFonts w:ascii="Times New Roman" w:hAnsi="Times New Roman" w:cs="Times New Roman"/>
          <w:sz w:val="24"/>
          <w:szCs w:val="24"/>
        </w:rPr>
        <w:t>«</w:t>
      </w:r>
      <w:r w:rsidRPr="004A790A">
        <w:rPr>
          <w:rFonts w:ascii="Times New Roman" w:hAnsi="Times New Roman" w:cs="Times New Roman"/>
          <w:sz w:val="24"/>
          <w:szCs w:val="24"/>
        </w:rPr>
        <w:t>Преемственность и меж</w:t>
      </w:r>
      <w:r w:rsidR="00702DE1">
        <w:rPr>
          <w:rFonts w:ascii="Times New Roman" w:hAnsi="Times New Roman" w:cs="Times New Roman"/>
          <w:sz w:val="24"/>
          <w:szCs w:val="24"/>
        </w:rPr>
        <w:t xml:space="preserve"> </w:t>
      </w:r>
      <w:r w:rsidRPr="004A790A">
        <w:rPr>
          <w:rFonts w:ascii="Times New Roman" w:hAnsi="Times New Roman" w:cs="Times New Roman"/>
          <w:sz w:val="24"/>
          <w:szCs w:val="24"/>
        </w:rPr>
        <w:t>предметные связи</w:t>
      </w:r>
      <w:r>
        <w:rPr>
          <w:rFonts w:ascii="Times New Roman" w:hAnsi="Times New Roman" w:cs="Times New Roman"/>
          <w:sz w:val="24"/>
          <w:szCs w:val="24"/>
        </w:rPr>
        <w:t>»</w:t>
      </w:r>
      <w:r w:rsidRPr="004A790A">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br/>
      </w:r>
      <w:r w:rsidR="00685E26" w:rsidRPr="00702DE1">
        <w:rPr>
          <w:rFonts w:ascii="Times New Roman" w:hAnsi="Times New Roman" w:cs="Times New Roman"/>
          <w:b/>
          <w:sz w:val="24"/>
          <w:szCs w:val="24"/>
        </w:rPr>
        <w:t>2.</w:t>
      </w:r>
      <w:proofErr w:type="gramEnd"/>
      <w:r w:rsidR="00702DE1">
        <w:rPr>
          <w:rFonts w:ascii="Times New Roman" w:hAnsi="Times New Roman" w:cs="Times New Roman"/>
          <w:b/>
          <w:sz w:val="24"/>
          <w:szCs w:val="24"/>
        </w:rPr>
        <w:t xml:space="preserve"> </w:t>
      </w:r>
      <w:r w:rsidR="00685E26">
        <w:rPr>
          <w:rFonts w:ascii="Times New Roman" w:hAnsi="Times New Roman" w:cs="Times New Roman"/>
          <w:sz w:val="24"/>
          <w:szCs w:val="24"/>
        </w:rPr>
        <w:t xml:space="preserve"> </w:t>
      </w:r>
      <w:r w:rsidRPr="004A790A">
        <w:rPr>
          <w:rFonts w:ascii="Times New Roman" w:hAnsi="Times New Roman" w:cs="Times New Roman"/>
          <w:sz w:val="24"/>
          <w:szCs w:val="24"/>
        </w:rPr>
        <w:t xml:space="preserve">Князева Т.Н. </w:t>
      </w:r>
      <w:r>
        <w:rPr>
          <w:rFonts w:ascii="Times New Roman" w:hAnsi="Times New Roman" w:cs="Times New Roman"/>
          <w:sz w:val="24"/>
          <w:szCs w:val="24"/>
        </w:rPr>
        <w:t>«</w:t>
      </w:r>
      <w:r w:rsidRPr="004A790A">
        <w:rPr>
          <w:rFonts w:ascii="Times New Roman" w:hAnsi="Times New Roman" w:cs="Times New Roman"/>
          <w:sz w:val="24"/>
          <w:szCs w:val="24"/>
        </w:rPr>
        <w:t>К проблеме преемственности обучения в начальной и средней школе</w:t>
      </w:r>
      <w:r>
        <w:rPr>
          <w:rFonts w:ascii="Times New Roman" w:hAnsi="Times New Roman" w:cs="Times New Roman"/>
          <w:sz w:val="24"/>
          <w:szCs w:val="24"/>
        </w:rPr>
        <w:t>»</w:t>
      </w:r>
      <w:r w:rsidRPr="004A790A">
        <w:rPr>
          <w:rFonts w:ascii="Times New Roman" w:hAnsi="Times New Roman" w:cs="Times New Roman"/>
          <w:sz w:val="24"/>
          <w:szCs w:val="24"/>
        </w:rPr>
        <w:t>.</w:t>
      </w:r>
    </w:p>
    <w:sectPr w:rsidR="000E2726" w:rsidRPr="004A790A" w:rsidSect="004A790A">
      <w:footerReference w:type="default" r:id="rId9"/>
      <w:pgSz w:w="11906" w:h="16838"/>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2797" w:rsidRDefault="00D22797" w:rsidP="00685E26">
      <w:pPr>
        <w:spacing w:after="0" w:line="240" w:lineRule="auto"/>
      </w:pPr>
      <w:r>
        <w:separator/>
      </w:r>
    </w:p>
  </w:endnote>
  <w:endnote w:type="continuationSeparator" w:id="0">
    <w:p w:rsidR="00D22797" w:rsidRDefault="00D22797" w:rsidP="00685E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74438"/>
      <w:docPartObj>
        <w:docPartGallery w:val="Page Numbers (Bottom of Page)"/>
        <w:docPartUnique/>
      </w:docPartObj>
    </w:sdtPr>
    <w:sdtContent>
      <w:p w:rsidR="00685E26" w:rsidRDefault="00685E26">
        <w:pPr>
          <w:pStyle w:val="ac"/>
          <w:jc w:val="right"/>
        </w:pPr>
        <w:fldSimple w:instr=" PAGE   \* MERGEFORMAT ">
          <w:r w:rsidR="005A4270">
            <w:rPr>
              <w:noProof/>
            </w:rPr>
            <w:t>1</w:t>
          </w:r>
        </w:fldSimple>
      </w:p>
    </w:sdtContent>
  </w:sdt>
  <w:p w:rsidR="00685E26" w:rsidRDefault="00685E26">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2797" w:rsidRDefault="00D22797" w:rsidP="00685E26">
      <w:pPr>
        <w:spacing w:after="0" w:line="240" w:lineRule="auto"/>
      </w:pPr>
      <w:r>
        <w:separator/>
      </w:r>
    </w:p>
  </w:footnote>
  <w:footnote w:type="continuationSeparator" w:id="0">
    <w:p w:rsidR="00D22797" w:rsidRDefault="00D22797" w:rsidP="00685E2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E7E65"/>
    <w:multiLevelType w:val="hybridMultilevel"/>
    <w:tmpl w:val="371C8E68"/>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
    <w:nsid w:val="1018138E"/>
    <w:multiLevelType w:val="hybridMultilevel"/>
    <w:tmpl w:val="D786D56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1ACC417F"/>
    <w:multiLevelType w:val="hybridMultilevel"/>
    <w:tmpl w:val="CD90AD18"/>
    <w:lvl w:ilvl="0" w:tplc="F6965F52">
      <w:start w:val="1"/>
      <w:numFmt w:val="bullet"/>
      <w:lvlText w:val="•"/>
      <w:lvlJc w:val="left"/>
      <w:pPr>
        <w:tabs>
          <w:tab w:val="num" w:pos="720"/>
        </w:tabs>
        <w:ind w:left="720" w:hanging="360"/>
      </w:pPr>
      <w:rPr>
        <w:rFonts w:ascii="Arial" w:hAnsi="Arial" w:hint="default"/>
      </w:rPr>
    </w:lvl>
    <w:lvl w:ilvl="1" w:tplc="379A55C0">
      <w:start w:val="1"/>
      <w:numFmt w:val="bullet"/>
      <w:lvlText w:val="•"/>
      <w:lvlJc w:val="left"/>
      <w:pPr>
        <w:tabs>
          <w:tab w:val="num" w:pos="1440"/>
        </w:tabs>
        <w:ind w:left="1440" w:hanging="360"/>
      </w:pPr>
      <w:rPr>
        <w:rFonts w:ascii="Arial" w:hAnsi="Arial" w:hint="default"/>
      </w:rPr>
    </w:lvl>
    <w:lvl w:ilvl="2" w:tplc="257A101C">
      <w:start w:val="1"/>
      <w:numFmt w:val="bullet"/>
      <w:lvlText w:val="•"/>
      <w:lvlJc w:val="left"/>
      <w:pPr>
        <w:tabs>
          <w:tab w:val="num" w:pos="2160"/>
        </w:tabs>
        <w:ind w:left="2160" w:hanging="360"/>
      </w:pPr>
      <w:rPr>
        <w:rFonts w:ascii="Arial" w:hAnsi="Arial" w:hint="default"/>
      </w:rPr>
    </w:lvl>
    <w:lvl w:ilvl="3" w:tplc="73BA2FFC">
      <w:start w:val="1"/>
      <w:numFmt w:val="bullet"/>
      <w:lvlText w:val="•"/>
      <w:lvlJc w:val="left"/>
      <w:pPr>
        <w:tabs>
          <w:tab w:val="num" w:pos="2880"/>
        </w:tabs>
        <w:ind w:left="2880" w:hanging="360"/>
      </w:pPr>
      <w:rPr>
        <w:rFonts w:ascii="Arial" w:hAnsi="Arial" w:hint="default"/>
      </w:rPr>
    </w:lvl>
    <w:lvl w:ilvl="4" w:tplc="2C6EFB72">
      <w:start w:val="1"/>
      <w:numFmt w:val="bullet"/>
      <w:lvlText w:val="•"/>
      <w:lvlJc w:val="left"/>
      <w:pPr>
        <w:tabs>
          <w:tab w:val="num" w:pos="3600"/>
        </w:tabs>
        <w:ind w:left="3600" w:hanging="360"/>
      </w:pPr>
      <w:rPr>
        <w:rFonts w:ascii="Arial" w:hAnsi="Arial" w:hint="default"/>
      </w:rPr>
    </w:lvl>
    <w:lvl w:ilvl="5" w:tplc="028AC050">
      <w:start w:val="1"/>
      <w:numFmt w:val="bullet"/>
      <w:lvlText w:val="•"/>
      <w:lvlJc w:val="left"/>
      <w:pPr>
        <w:tabs>
          <w:tab w:val="num" w:pos="4320"/>
        </w:tabs>
        <w:ind w:left="4320" w:hanging="360"/>
      </w:pPr>
      <w:rPr>
        <w:rFonts w:ascii="Arial" w:hAnsi="Arial" w:hint="default"/>
      </w:rPr>
    </w:lvl>
    <w:lvl w:ilvl="6" w:tplc="69763C9C">
      <w:start w:val="1"/>
      <w:numFmt w:val="bullet"/>
      <w:lvlText w:val="•"/>
      <w:lvlJc w:val="left"/>
      <w:pPr>
        <w:tabs>
          <w:tab w:val="num" w:pos="5040"/>
        </w:tabs>
        <w:ind w:left="5040" w:hanging="360"/>
      </w:pPr>
      <w:rPr>
        <w:rFonts w:ascii="Arial" w:hAnsi="Arial" w:hint="default"/>
      </w:rPr>
    </w:lvl>
    <w:lvl w:ilvl="7" w:tplc="92844286">
      <w:start w:val="1"/>
      <w:numFmt w:val="bullet"/>
      <w:lvlText w:val="•"/>
      <w:lvlJc w:val="left"/>
      <w:pPr>
        <w:tabs>
          <w:tab w:val="num" w:pos="5760"/>
        </w:tabs>
        <w:ind w:left="5760" w:hanging="360"/>
      </w:pPr>
      <w:rPr>
        <w:rFonts w:ascii="Arial" w:hAnsi="Arial" w:hint="default"/>
      </w:rPr>
    </w:lvl>
    <w:lvl w:ilvl="8" w:tplc="90BC201E">
      <w:start w:val="1"/>
      <w:numFmt w:val="bullet"/>
      <w:lvlText w:val="•"/>
      <w:lvlJc w:val="left"/>
      <w:pPr>
        <w:tabs>
          <w:tab w:val="num" w:pos="6480"/>
        </w:tabs>
        <w:ind w:left="6480" w:hanging="360"/>
      </w:pPr>
      <w:rPr>
        <w:rFonts w:ascii="Arial" w:hAnsi="Arial" w:hint="default"/>
      </w:rPr>
    </w:lvl>
  </w:abstractNum>
  <w:abstractNum w:abstractNumId="3">
    <w:nsid w:val="1F856F93"/>
    <w:multiLevelType w:val="hybridMultilevel"/>
    <w:tmpl w:val="BF0A6F86"/>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4">
    <w:nsid w:val="3FB13889"/>
    <w:multiLevelType w:val="hybridMultilevel"/>
    <w:tmpl w:val="34925180"/>
    <w:lvl w:ilvl="0" w:tplc="16DE8472">
      <w:start w:val="1"/>
      <w:numFmt w:val="bullet"/>
      <w:lvlText w:val="•"/>
      <w:lvlJc w:val="left"/>
      <w:pPr>
        <w:tabs>
          <w:tab w:val="num" w:pos="720"/>
        </w:tabs>
        <w:ind w:left="720" w:hanging="360"/>
      </w:pPr>
      <w:rPr>
        <w:rFonts w:ascii="Arial" w:hAnsi="Arial" w:hint="default"/>
      </w:rPr>
    </w:lvl>
    <w:lvl w:ilvl="1" w:tplc="69BA7BBE">
      <w:start w:val="1"/>
      <w:numFmt w:val="bullet"/>
      <w:lvlText w:val="•"/>
      <w:lvlJc w:val="left"/>
      <w:pPr>
        <w:tabs>
          <w:tab w:val="num" w:pos="1440"/>
        </w:tabs>
        <w:ind w:left="1440" w:hanging="360"/>
      </w:pPr>
      <w:rPr>
        <w:rFonts w:ascii="Arial" w:hAnsi="Arial" w:hint="default"/>
      </w:rPr>
    </w:lvl>
    <w:lvl w:ilvl="2" w:tplc="BBD0BF26">
      <w:start w:val="1"/>
      <w:numFmt w:val="bullet"/>
      <w:lvlText w:val="•"/>
      <w:lvlJc w:val="left"/>
      <w:pPr>
        <w:tabs>
          <w:tab w:val="num" w:pos="2160"/>
        </w:tabs>
        <w:ind w:left="2160" w:hanging="360"/>
      </w:pPr>
      <w:rPr>
        <w:rFonts w:ascii="Arial" w:hAnsi="Arial" w:hint="default"/>
      </w:rPr>
    </w:lvl>
    <w:lvl w:ilvl="3" w:tplc="B3BEEE06">
      <w:start w:val="1"/>
      <w:numFmt w:val="bullet"/>
      <w:lvlText w:val="•"/>
      <w:lvlJc w:val="left"/>
      <w:pPr>
        <w:tabs>
          <w:tab w:val="num" w:pos="2880"/>
        </w:tabs>
        <w:ind w:left="2880" w:hanging="360"/>
      </w:pPr>
      <w:rPr>
        <w:rFonts w:ascii="Arial" w:hAnsi="Arial" w:hint="default"/>
      </w:rPr>
    </w:lvl>
    <w:lvl w:ilvl="4" w:tplc="F9C8F362">
      <w:start w:val="1"/>
      <w:numFmt w:val="bullet"/>
      <w:lvlText w:val="•"/>
      <w:lvlJc w:val="left"/>
      <w:pPr>
        <w:tabs>
          <w:tab w:val="num" w:pos="3600"/>
        </w:tabs>
        <w:ind w:left="3600" w:hanging="360"/>
      </w:pPr>
      <w:rPr>
        <w:rFonts w:ascii="Arial" w:hAnsi="Arial" w:hint="default"/>
      </w:rPr>
    </w:lvl>
    <w:lvl w:ilvl="5" w:tplc="AFEED894">
      <w:start w:val="1"/>
      <w:numFmt w:val="bullet"/>
      <w:lvlText w:val="•"/>
      <w:lvlJc w:val="left"/>
      <w:pPr>
        <w:tabs>
          <w:tab w:val="num" w:pos="4320"/>
        </w:tabs>
        <w:ind w:left="4320" w:hanging="360"/>
      </w:pPr>
      <w:rPr>
        <w:rFonts w:ascii="Arial" w:hAnsi="Arial" w:hint="default"/>
      </w:rPr>
    </w:lvl>
    <w:lvl w:ilvl="6" w:tplc="3F6675AC">
      <w:start w:val="1"/>
      <w:numFmt w:val="bullet"/>
      <w:lvlText w:val="•"/>
      <w:lvlJc w:val="left"/>
      <w:pPr>
        <w:tabs>
          <w:tab w:val="num" w:pos="5040"/>
        </w:tabs>
        <w:ind w:left="5040" w:hanging="360"/>
      </w:pPr>
      <w:rPr>
        <w:rFonts w:ascii="Arial" w:hAnsi="Arial" w:hint="default"/>
      </w:rPr>
    </w:lvl>
    <w:lvl w:ilvl="7" w:tplc="AD12355A">
      <w:start w:val="1"/>
      <w:numFmt w:val="bullet"/>
      <w:lvlText w:val="•"/>
      <w:lvlJc w:val="left"/>
      <w:pPr>
        <w:tabs>
          <w:tab w:val="num" w:pos="5760"/>
        </w:tabs>
        <w:ind w:left="5760" w:hanging="360"/>
      </w:pPr>
      <w:rPr>
        <w:rFonts w:ascii="Arial" w:hAnsi="Arial" w:hint="default"/>
      </w:rPr>
    </w:lvl>
    <w:lvl w:ilvl="8" w:tplc="1CDEB7CC">
      <w:start w:val="1"/>
      <w:numFmt w:val="bullet"/>
      <w:lvlText w:val="•"/>
      <w:lvlJc w:val="left"/>
      <w:pPr>
        <w:tabs>
          <w:tab w:val="num" w:pos="6480"/>
        </w:tabs>
        <w:ind w:left="6480" w:hanging="360"/>
      </w:pPr>
      <w:rPr>
        <w:rFonts w:ascii="Arial" w:hAnsi="Arial" w:hint="default"/>
      </w:rPr>
    </w:lvl>
  </w:abstractNum>
  <w:abstractNum w:abstractNumId="5">
    <w:nsid w:val="415C3B1C"/>
    <w:multiLevelType w:val="hybridMultilevel"/>
    <w:tmpl w:val="BAC4804A"/>
    <w:lvl w:ilvl="0" w:tplc="A90CCA92">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7EA674F0"/>
    <w:multiLevelType w:val="hybridMultilevel"/>
    <w:tmpl w:val="DBAE468E"/>
    <w:lvl w:ilvl="0" w:tplc="0419000F">
      <w:start w:val="1"/>
      <w:numFmt w:val="decimal"/>
      <w:lvlText w:val="%1."/>
      <w:lvlJc w:val="left"/>
      <w:pPr>
        <w:ind w:left="644"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5"/>
  </w:num>
  <w:num w:numId="2">
    <w:abstractNumId w:val="4"/>
  </w:num>
  <w:num w:numId="3">
    <w:abstractNumId w:val="2"/>
  </w:num>
  <w:num w:numId="4">
    <w:abstractNumId w:val="0"/>
  </w:num>
  <w:num w:numId="5">
    <w:abstractNumId w:val="3"/>
  </w:num>
  <w:num w:numId="6">
    <w:abstractNumId w:val="6"/>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A790A"/>
    <w:rsid w:val="000E2726"/>
    <w:rsid w:val="002A1370"/>
    <w:rsid w:val="003A0DCF"/>
    <w:rsid w:val="004A790A"/>
    <w:rsid w:val="005A4270"/>
    <w:rsid w:val="00685E26"/>
    <w:rsid w:val="00702DE1"/>
    <w:rsid w:val="007A1D8D"/>
    <w:rsid w:val="00D2279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790A"/>
    <w:rPr>
      <w:rFonts w:ascii="Calibri" w:eastAsia="Calibri" w:hAnsi="Calibri" w:cs="Calibri"/>
    </w:rPr>
  </w:style>
  <w:style w:type="paragraph" w:styleId="3">
    <w:name w:val="heading 3"/>
    <w:basedOn w:val="a"/>
    <w:next w:val="a"/>
    <w:link w:val="30"/>
    <w:uiPriority w:val="99"/>
    <w:qFormat/>
    <w:rsid w:val="004A790A"/>
    <w:pPr>
      <w:keepNext/>
      <w:spacing w:before="240" w:after="60" w:line="240" w:lineRule="auto"/>
      <w:outlineLvl w:val="2"/>
    </w:pPr>
    <w:rPr>
      <w:rFonts w:ascii="Arial" w:eastAsia="Times New Roman" w:hAnsi="Arial" w:cs="Arial"/>
      <w:b/>
      <w:bCs/>
      <w:sz w:val="26"/>
      <w:szCs w:val="26"/>
      <w:lang w:eastAsia="ru-RU"/>
    </w:rPr>
  </w:style>
  <w:style w:type="paragraph" w:styleId="5">
    <w:name w:val="heading 5"/>
    <w:basedOn w:val="a"/>
    <w:next w:val="a"/>
    <w:link w:val="50"/>
    <w:unhideWhenUsed/>
    <w:qFormat/>
    <w:rsid w:val="004A790A"/>
    <w:pPr>
      <w:spacing w:before="240" w:after="60"/>
      <w:outlineLvl w:val="4"/>
    </w:pPr>
    <w:rPr>
      <w:rFonts w:asciiTheme="minorHAnsi" w:eastAsiaTheme="minorEastAsia" w:hAnsiTheme="minorHAnsi" w:cstheme="minorBid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rsid w:val="004A790A"/>
    <w:rPr>
      <w:rFonts w:ascii="Arial" w:eastAsia="Times New Roman" w:hAnsi="Arial" w:cs="Arial"/>
      <w:b/>
      <w:bCs/>
      <w:sz w:val="26"/>
      <w:szCs w:val="26"/>
      <w:lang w:eastAsia="ru-RU"/>
    </w:rPr>
  </w:style>
  <w:style w:type="character" w:customStyle="1" w:styleId="50">
    <w:name w:val="Заголовок 5 Знак"/>
    <w:basedOn w:val="a0"/>
    <w:link w:val="5"/>
    <w:rsid w:val="004A790A"/>
    <w:rPr>
      <w:rFonts w:eastAsiaTheme="minorEastAsia"/>
      <w:b/>
      <w:bCs/>
      <w:i/>
      <w:iCs/>
      <w:sz w:val="26"/>
      <w:szCs w:val="26"/>
    </w:rPr>
  </w:style>
  <w:style w:type="paragraph" w:styleId="a3">
    <w:name w:val="List Paragraph"/>
    <w:basedOn w:val="a"/>
    <w:uiPriority w:val="99"/>
    <w:qFormat/>
    <w:rsid w:val="004A790A"/>
    <w:pPr>
      <w:ind w:left="720"/>
    </w:pPr>
  </w:style>
  <w:style w:type="paragraph" w:customStyle="1" w:styleId="Style4">
    <w:name w:val="Style 4"/>
    <w:uiPriority w:val="99"/>
    <w:rsid w:val="004A790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Style2">
    <w:name w:val="Style 2"/>
    <w:uiPriority w:val="99"/>
    <w:rsid w:val="004A790A"/>
    <w:pPr>
      <w:widowControl w:val="0"/>
      <w:autoSpaceDE w:val="0"/>
      <w:autoSpaceDN w:val="0"/>
      <w:adjustRightInd w:val="0"/>
      <w:spacing w:after="0" w:line="240" w:lineRule="auto"/>
    </w:pPr>
    <w:rPr>
      <w:rFonts w:ascii="Verdana" w:eastAsia="Times New Roman" w:hAnsi="Verdana" w:cs="Verdana"/>
      <w:sz w:val="24"/>
      <w:szCs w:val="24"/>
      <w:lang w:eastAsia="ru-RU"/>
    </w:rPr>
  </w:style>
  <w:style w:type="character" w:customStyle="1" w:styleId="CharacterStyle2">
    <w:name w:val="Character Style 2"/>
    <w:uiPriority w:val="99"/>
    <w:rsid w:val="004A790A"/>
    <w:rPr>
      <w:rFonts w:ascii="Verdana" w:hAnsi="Verdana"/>
      <w:sz w:val="24"/>
    </w:rPr>
  </w:style>
  <w:style w:type="paragraph" w:styleId="a4">
    <w:name w:val="Subtitle"/>
    <w:basedOn w:val="a"/>
    <w:link w:val="a5"/>
    <w:uiPriority w:val="99"/>
    <w:qFormat/>
    <w:rsid w:val="004A790A"/>
    <w:pPr>
      <w:tabs>
        <w:tab w:val="right" w:leader="dot" w:pos="9628"/>
      </w:tabs>
      <w:autoSpaceDE w:val="0"/>
      <w:autoSpaceDN w:val="0"/>
      <w:adjustRightInd w:val="0"/>
      <w:spacing w:after="0" w:line="360" w:lineRule="auto"/>
      <w:ind w:left="4680"/>
    </w:pPr>
    <w:rPr>
      <w:rFonts w:ascii="Times New Roman" w:eastAsia="Times New Roman" w:hAnsi="Times New Roman" w:cs="Times New Roman"/>
      <w:sz w:val="32"/>
      <w:szCs w:val="32"/>
      <w:lang w:eastAsia="ru-RU"/>
    </w:rPr>
  </w:style>
  <w:style w:type="character" w:customStyle="1" w:styleId="a5">
    <w:name w:val="Подзаголовок Знак"/>
    <w:basedOn w:val="a0"/>
    <w:link w:val="a4"/>
    <w:uiPriority w:val="99"/>
    <w:rsid w:val="004A790A"/>
    <w:rPr>
      <w:rFonts w:ascii="Times New Roman" w:eastAsia="Times New Roman" w:hAnsi="Times New Roman" w:cs="Times New Roman"/>
      <w:sz w:val="32"/>
      <w:szCs w:val="32"/>
      <w:lang w:eastAsia="ru-RU"/>
    </w:rPr>
  </w:style>
  <w:style w:type="character" w:styleId="a6">
    <w:name w:val="Emphasis"/>
    <w:basedOn w:val="a0"/>
    <w:uiPriority w:val="99"/>
    <w:qFormat/>
    <w:rsid w:val="004A790A"/>
    <w:rPr>
      <w:rFonts w:cs="Times New Roman"/>
      <w:i/>
      <w:iCs/>
    </w:rPr>
  </w:style>
  <w:style w:type="paragraph" w:customStyle="1" w:styleId="1">
    <w:name w:val="Абзац списка1"/>
    <w:basedOn w:val="a"/>
    <w:uiPriority w:val="99"/>
    <w:rsid w:val="004A790A"/>
    <w:pPr>
      <w:ind w:left="720"/>
    </w:pPr>
    <w:rPr>
      <w:rFonts w:eastAsia="Times New Roman"/>
    </w:rPr>
  </w:style>
  <w:style w:type="paragraph" w:styleId="a7">
    <w:name w:val="No Spacing"/>
    <w:uiPriority w:val="1"/>
    <w:qFormat/>
    <w:rsid w:val="004A790A"/>
    <w:pPr>
      <w:spacing w:after="0" w:line="240" w:lineRule="auto"/>
    </w:pPr>
    <w:rPr>
      <w:rFonts w:ascii="Calibri" w:eastAsia="Calibri" w:hAnsi="Calibri" w:cs="Calibri"/>
    </w:rPr>
  </w:style>
  <w:style w:type="paragraph" w:styleId="a8">
    <w:name w:val="Balloon Text"/>
    <w:basedOn w:val="a"/>
    <w:link w:val="a9"/>
    <w:uiPriority w:val="99"/>
    <w:semiHidden/>
    <w:unhideWhenUsed/>
    <w:rsid w:val="004A790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A790A"/>
    <w:rPr>
      <w:rFonts w:ascii="Tahoma" w:eastAsia="Calibri" w:hAnsi="Tahoma" w:cs="Tahoma"/>
      <w:sz w:val="16"/>
      <w:szCs w:val="16"/>
    </w:rPr>
  </w:style>
  <w:style w:type="paragraph" w:styleId="aa">
    <w:name w:val="header"/>
    <w:basedOn w:val="a"/>
    <w:link w:val="ab"/>
    <w:uiPriority w:val="99"/>
    <w:semiHidden/>
    <w:unhideWhenUsed/>
    <w:rsid w:val="00685E26"/>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685E26"/>
    <w:rPr>
      <w:rFonts w:ascii="Calibri" w:eastAsia="Calibri" w:hAnsi="Calibri" w:cs="Calibri"/>
    </w:rPr>
  </w:style>
  <w:style w:type="paragraph" w:styleId="ac">
    <w:name w:val="footer"/>
    <w:basedOn w:val="a"/>
    <w:link w:val="ad"/>
    <w:uiPriority w:val="99"/>
    <w:unhideWhenUsed/>
    <w:rsid w:val="00685E2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685E26"/>
    <w:rPr>
      <w:rFonts w:ascii="Calibri" w:eastAsia="Calibri" w:hAnsi="Calibri" w:cs="Calibr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13</Pages>
  <Words>4682</Words>
  <Characters>26691</Characters>
  <Application>Microsoft Office Word</Application>
  <DocSecurity>0</DocSecurity>
  <Lines>222</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Гимназия 5</Company>
  <LinksUpToDate>false</LinksUpToDate>
  <CharactersWithSpaces>31311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Учитель</cp:lastModifiedBy>
  <cp:revision>2</cp:revision>
  <dcterms:created xsi:type="dcterms:W3CDTF">2014-06-28T09:20:00Z</dcterms:created>
  <dcterms:modified xsi:type="dcterms:W3CDTF">2014-06-28T09:20:00Z</dcterms:modified>
</cp:coreProperties>
</file>