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2A" w:rsidRPr="001E2209" w:rsidRDefault="00536F2A" w:rsidP="001E2209">
      <w:pPr>
        <w:tabs>
          <w:tab w:val="num" w:pos="0"/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09">
        <w:rPr>
          <w:rFonts w:ascii="Times New Roman" w:hAnsi="Times New Roman" w:cs="Times New Roman"/>
          <w:b/>
          <w:sz w:val="24"/>
          <w:szCs w:val="24"/>
        </w:rPr>
        <w:t>Учебный план элективного курса для учащихся 10 классов</w:t>
      </w:r>
    </w:p>
    <w:tbl>
      <w:tblPr>
        <w:tblStyle w:val="a7"/>
        <w:tblW w:w="14175" w:type="dxa"/>
        <w:tblInd w:w="250" w:type="dxa"/>
        <w:tblLayout w:type="fixed"/>
        <w:tblLook w:val="01E0"/>
      </w:tblPr>
      <w:tblGrid>
        <w:gridCol w:w="1559"/>
        <w:gridCol w:w="4253"/>
        <w:gridCol w:w="992"/>
        <w:gridCol w:w="1276"/>
        <w:gridCol w:w="1559"/>
        <w:gridCol w:w="1843"/>
        <w:gridCol w:w="2693"/>
      </w:tblGrid>
      <w:tr w:rsidR="00536F2A" w:rsidRPr="00536F2A" w:rsidTr="009A7DD3">
        <w:trPr>
          <w:trHeight w:val="8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(модуля)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36F2A" w:rsidRPr="00536F2A" w:rsidTr="009A7DD3">
        <w:trPr>
          <w:cantSplit/>
          <w:trHeight w:val="11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F2A" w:rsidRPr="00536F2A" w:rsidRDefault="00536F2A" w:rsidP="001E2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3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F2A" w:rsidRPr="00536F2A" w:rsidRDefault="00536F2A" w:rsidP="001E2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</w:t>
            </w:r>
            <w:r w:rsidRPr="0053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2A" w:rsidRPr="00536F2A" w:rsidRDefault="00536F2A" w:rsidP="001E2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на практическую деятельность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надо знать о процентах?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Вводный тест по теме «Проценты»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Что надо знать о процентах?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Вычисление процентов  по количеству,  количества по процентам.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процентов составляет одно число от другого? 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Изменение величины в процентах.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Проценты в стохастике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Основные задачи на проценты.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с помощью уравнений и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Стратегия решения расчётных задач с помощью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уравнений, систем уравнений и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и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процентный прирост и вычисление “сложных  процентов”.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Прикладные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Формулы сложных процентов в задачах с финансово-экономическим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Распродажа. Тарифы. Штрафы.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Банковские операции. Голосование.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процентный прирост и вычисление “сложных  процентов”.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собеседование.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смеси, сплавы, концентрацию и процентное содержание.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смеси, сплавы, концентрацию и процентное содержание.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Растворы, смеси. Сплавы.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Концентрация и процентное содержание.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Задачи на смеси, сплавы, концентрацию и процентное содержание.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собеседование.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Проценты на экзаменах.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 Простые и сложные проценты.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Решение задач из КИМов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задач «на 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задач «на 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задач «на 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Контрольная 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Олимпиадные задачи.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Примеры олимпиадных задач «на проценты» с решениями.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Олимпиадные задачи «на проценты».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Олимпиадные задачи «на проценты».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собеседование.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значит жить на проценты?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6F2A" w:rsidRPr="00536F2A" w:rsidTr="009F6DE4">
        <w:trPr>
          <w:trHeight w:val="9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Стратегия ликвидности, стратегия доходности, цепные вклады, государственные краткосрочные облигации.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Что значит жить на проценты?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в современной жизни. Проценты в мире профессий.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Прикладные задачи «на 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      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 в      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   малых группах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Прикладные задачи «на 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      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 в      </w:t>
            </w: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 xml:space="preserve">   малых группах</w:t>
            </w:r>
          </w:p>
        </w:tc>
      </w:tr>
      <w:tr w:rsidR="00536F2A" w:rsidRPr="00536F2A" w:rsidTr="009A7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Проценты в современной жизни. Проценты в мире профессий.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 игра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2A" w:rsidRPr="00536F2A" w:rsidRDefault="00536F2A" w:rsidP="001E2209">
            <w:pPr>
              <w:tabs>
                <w:tab w:val="num" w:pos="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F2A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проекта, игра «Математик-бизнесмен»</w:t>
            </w:r>
          </w:p>
        </w:tc>
      </w:tr>
    </w:tbl>
    <w:p w:rsidR="00536F2A" w:rsidRPr="006F4852" w:rsidRDefault="00536F2A" w:rsidP="001E220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536F2A" w:rsidRDefault="00536F2A" w:rsidP="001E220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36F2A" w:rsidRDefault="00536F2A" w:rsidP="001E220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62BF8" w:rsidRPr="00536F2A" w:rsidRDefault="00562BF8" w:rsidP="001E22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62BF8" w:rsidRPr="00536F2A" w:rsidSect="00536F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139"/>
    <w:multiLevelType w:val="hybridMultilevel"/>
    <w:tmpl w:val="264A2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F3B87"/>
    <w:multiLevelType w:val="hybridMultilevel"/>
    <w:tmpl w:val="F66E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D2F5C"/>
    <w:multiLevelType w:val="hybridMultilevel"/>
    <w:tmpl w:val="456CB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C1CE4"/>
    <w:multiLevelType w:val="hybridMultilevel"/>
    <w:tmpl w:val="09E27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404D"/>
    <w:multiLevelType w:val="hybridMultilevel"/>
    <w:tmpl w:val="2514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D22AE"/>
    <w:multiLevelType w:val="hybridMultilevel"/>
    <w:tmpl w:val="36C6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3709B"/>
    <w:multiLevelType w:val="hybridMultilevel"/>
    <w:tmpl w:val="ED5ED71C"/>
    <w:lvl w:ilvl="0" w:tplc="E4B6A3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D4C29"/>
    <w:multiLevelType w:val="hybridMultilevel"/>
    <w:tmpl w:val="27C87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F924C4"/>
    <w:multiLevelType w:val="hybridMultilevel"/>
    <w:tmpl w:val="564CF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55C3E"/>
    <w:multiLevelType w:val="hybridMultilevel"/>
    <w:tmpl w:val="EF180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E20E2"/>
    <w:multiLevelType w:val="hybridMultilevel"/>
    <w:tmpl w:val="1B8AC9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62BF8"/>
    <w:rsid w:val="001E2209"/>
    <w:rsid w:val="002F461B"/>
    <w:rsid w:val="00536F2A"/>
    <w:rsid w:val="00562BF8"/>
    <w:rsid w:val="009F6DE4"/>
    <w:rsid w:val="00C2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BF8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62B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62BF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53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536F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36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2015-02-27T20:50:00Z</dcterms:created>
  <dcterms:modified xsi:type="dcterms:W3CDTF">2015-02-27T20:50:00Z</dcterms:modified>
</cp:coreProperties>
</file>