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0C" w:rsidRPr="00A85A0C" w:rsidRDefault="00A85A0C" w:rsidP="00A85A0C">
      <w:pPr>
        <w:contextualSpacing/>
        <w:jc w:val="right"/>
      </w:pPr>
      <w:proofErr w:type="spellStart"/>
      <w:r w:rsidRPr="00A85A0C">
        <w:t>Балабова</w:t>
      </w:r>
      <w:proofErr w:type="spellEnd"/>
      <w:r w:rsidRPr="00A85A0C">
        <w:t xml:space="preserve"> О.Ю.  103-619-132</w:t>
      </w:r>
    </w:p>
    <w:p w:rsidR="00A85A0C" w:rsidRPr="00A85A0C" w:rsidRDefault="00A85A0C" w:rsidP="00A85A0C">
      <w:pPr>
        <w:contextualSpacing/>
        <w:jc w:val="right"/>
      </w:pPr>
      <w:r w:rsidRPr="00A85A0C">
        <w:t>Ильина Ж.Ф. 273-951-933</w:t>
      </w:r>
    </w:p>
    <w:p w:rsidR="00A85A0C" w:rsidRPr="00A85A0C" w:rsidRDefault="00A85A0C" w:rsidP="00A85A0C">
      <w:pPr>
        <w:contextualSpacing/>
        <w:jc w:val="right"/>
      </w:pPr>
      <w:r w:rsidRPr="00A85A0C">
        <w:t>Серебрякова Е.Ю. 273-951-826</w:t>
      </w:r>
    </w:p>
    <w:p w:rsidR="00A85A0C" w:rsidRPr="00A85A0C" w:rsidRDefault="00A85A0C" w:rsidP="000D76BB">
      <w:pPr>
        <w:jc w:val="right"/>
      </w:pPr>
    </w:p>
    <w:p w:rsidR="000D76BB" w:rsidRPr="00A85A0C" w:rsidRDefault="000D76BB" w:rsidP="000D76BB">
      <w:pPr>
        <w:jc w:val="right"/>
      </w:pPr>
      <w:r w:rsidRPr="00A85A0C">
        <w:t>Приложение5</w:t>
      </w:r>
    </w:p>
    <w:p w:rsidR="000D76BB" w:rsidRPr="00A85A0C" w:rsidRDefault="000D76BB" w:rsidP="000D76BB">
      <w:r w:rsidRPr="00A85A0C">
        <w:t>Умывальников начальник. Сделать умывальник - это просто</w:t>
      </w:r>
    </w:p>
    <w:p w:rsidR="000D76BB" w:rsidRPr="00A85A0C" w:rsidRDefault="000D76BB" w:rsidP="000D76BB">
      <w:r w:rsidRPr="00A85A0C">
        <w:t xml:space="preserve"> 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w:t>
      </w:r>
    </w:p>
    <w:p w:rsidR="000D76BB" w:rsidRPr="00A85A0C" w:rsidRDefault="000D76BB" w:rsidP="000D76BB">
      <w:r w:rsidRPr="00A85A0C">
        <w:t xml:space="preserve">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 </w:t>
      </w:r>
    </w:p>
    <w:p w:rsidR="000D76BB" w:rsidRPr="00A85A0C" w:rsidRDefault="000D76BB" w:rsidP="000D76BB">
      <w:r w:rsidRPr="00A85A0C">
        <w:t>Рукам своим не верю</w:t>
      </w:r>
    </w:p>
    <w:p w:rsidR="000D76BB" w:rsidRPr="00A85A0C" w:rsidRDefault="000D76BB" w:rsidP="000D76BB">
      <w:r w:rsidRPr="00A85A0C">
        <w:t xml:space="preserve"> Приготовьте три миски с водой: одну - с холодной, другую - с комнатной, третью - </w:t>
      </w:r>
      <w:proofErr w:type="gramStart"/>
      <w:r w:rsidRPr="00A85A0C">
        <w:t>с</w:t>
      </w:r>
      <w:proofErr w:type="gramEnd"/>
      <w:r w:rsidRPr="00A85A0C">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 </w:t>
      </w:r>
    </w:p>
    <w:p w:rsidR="000D76BB" w:rsidRPr="00A85A0C" w:rsidRDefault="000D76BB" w:rsidP="000D76BB">
      <w:r w:rsidRPr="00A85A0C">
        <w:t>Взрыв цвета в молоке</w:t>
      </w:r>
    </w:p>
    <w:p w:rsidR="000D76BB" w:rsidRPr="00A85A0C" w:rsidRDefault="000D76BB" w:rsidP="000D76BB">
      <w:r w:rsidRPr="00A85A0C">
        <w:t>Чтобы провести этот зрелищный эксперимент, вам понадобятся:</w:t>
      </w:r>
    </w:p>
    <w:p w:rsidR="000D76BB" w:rsidRPr="00A85A0C" w:rsidRDefault="000D76BB" w:rsidP="000D76BB">
      <w:r w:rsidRPr="00A85A0C">
        <w:t>- цельное молоко</w:t>
      </w:r>
    </w:p>
    <w:p w:rsidR="000D76BB" w:rsidRPr="00A85A0C" w:rsidRDefault="000D76BB" w:rsidP="000D76BB">
      <w:r w:rsidRPr="00A85A0C">
        <w:t>- пищевые красители разных цветов</w:t>
      </w:r>
    </w:p>
    <w:p w:rsidR="000D76BB" w:rsidRPr="00A85A0C" w:rsidRDefault="000D76BB" w:rsidP="000D76BB">
      <w:r w:rsidRPr="00A85A0C">
        <w:t>- любое жидкое моющее средство</w:t>
      </w:r>
    </w:p>
    <w:p w:rsidR="000D76BB" w:rsidRPr="00A85A0C" w:rsidRDefault="000D76BB" w:rsidP="000D76BB">
      <w:r w:rsidRPr="00A85A0C">
        <w:t>- ватные палочки</w:t>
      </w:r>
    </w:p>
    <w:p w:rsidR="000D76BB" w:rsidRPr="00A85A0C" w:rsidRDefault="000D76BB" w:rsidP="000D76BB">
      <w:r w:rsidRPr="00A85A0C">
        <w:t>- тарелка</w:t>
      </w:r>
    </w:p>
    <w:p w:rsidR="000D76BB" w:rsidRPr="00A85A0C" w:rsidRDefault="000D76BB" w:rsidP="000D76BB">
      <w:r w:rsidRPr="00A85A0C">
        <w:t>Обращаем ваше внимание на то, что молоко должно быть обязательно цельным, а не обезжиренным. Почему? Все объяснения после опыта.</w:t>
      </w:r>
    </w:p>
    <w:p w:rsidR="000D76BB" w:rsidRPr="00A85A0C" w:rsidRDefault="000D76BB" w:rsidP="000D76BB">
      <w:r w:rsidRPr="00A85A0C">
        <w:t>План работы:</w:t>
      </w:r>
    </w:p>
    <w:p w:rsidR="000D76BB" w:rsidRPr="00A85A0C" w:rsidRDefault="000D76BB" w:rsidP="000D76BB">
      <w:r w:rsidRPr="00A85A0C">
        <w:t>1. Налейте молоко в тарелку.</w:t>
      </w:r>
    </w:p>
    <w:p w:rsidR="000D76BB" w:rsidRPr="00A85A0C" w:rsidRDefault="000D76BB" w:rsidP="000D76BB">
      <w:r w:rsidRPr="00A85A0C">
        <w:t>2. Добавьте в него по несколько капель каждого красителя. Старайтесь делать это аккуратно, чтобы не двигать саму тарелку.</w:t>
      </w:r>
    </w:p>
    <w:p w:rsidR="000D76BB" w:rsidRPr="00A85A0C" w:rsidRDefault="000D76BB" w:rsidP="000D76BB">
      <w:r w:rsidRPr="00A85A0C">
        <w:t xml:space="preserve">3. А теперь, </w:t>
      </w:r>
      <w:proofErr w:type="gramStart"/>
      <w:r w:rsidRPr="00A85A0C">
        <w:t>хотите</w:t>
      </w:r>
      <w:proofErr w:type="gramEnd"/>
      <w:r w:rsidRPr="00A85A0C">
        <w:t xml:space="preserve"> верьте, хотите нет, мы заставим молоко двигаться с помощью обычного моющего средства! Возьмите ватную палочку, окуните ее в средство и прикоснитесь ей в самый центр тарелки с молоком. Посмотрите, что произойдет! Молоко начнет двигаться, а цвета перемешиваться. Настоящий взрыв цвета в тарелке!</w:t>
      </w:r>
    </w:p>
    <w:p w:rsidR="000D76BB" w:rsidRPr="00A85A0C" w:rsidRDefault="000D76BB" w:rsidP="000D76BB">
      <w:r w:rsidRPr="00A85A0C">
        <w:t>Объяснение опыта:</w:t>
      </w:r>
    </w:p>
    <w:p w:rsidR="00A85A0C" w:rsidRPr="00A85A0C" w:rsidRDefault="000D76BB" w:rsidP="00A85A0C">
      <w:r w:rsidRPr="00A85A0C">
        <w:t>Молоко состоит из молекул разного типа: жиры, белки, углеводы, витамины и минералы. При добавлении в молоко моющего средства происходит одновременно несколько процессов. Во-первых, моющее средство снижает поверхностное натяжение, и за счет этого пищевые красители начинают свободно перемещаться по всей поверхности молока. Но самое главное, что моющее средство вступает в реакцию с молекулами жира в молоке, и приводит их в движение. Именно поэтому для этого опыта не подходит обезжиренное молоко.</w:t>
      </w:r>
    </w:p>
    <w:p w:rsidR="000D76BB" w:rsidRPr="00A85A0C" w:rsidRDefault="000D76BB" w:rsidP="00A85A0C">
      <w:r w:rsidRPr="00A85A0C">
        <w:rPr>
          <w:rStyle w:val="c1"/>
        </w:rPr>
        <w:t xml:space="preserve"> Окрашивание воды </w:t>
      </w:r>
    </w:p>
    <w:p w:rsidR="000D76BB" w:rsidRPr="00A85A0C" w:rsidRDefault="000D76BB" w:rsidP="000D76BB">
      <w:pPr>
        <w:pStyle w:val="c6"/>
        <w:spacing w:before="0" w:beforeAutospacing="0" w:after="0" w:afterAutospacing="0"/>
      </w:pPr>
      <w:r w:rsidRPr="00A85A0C">
        <w:rPr>
          <w:rStyle w:val="c1"/>
        </w:rPr>
        <w:t xml:space="preserve">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 </w:t>
      </w:r>
    </w:p>
    <w:p w:rsidR="000D76BB" w:rsidRPr="00A85A0C" w:rsidRDefault="000D76BB" w:rsidP="000D76BB">
      <w:pPr>
        <w:pStyle w:val="c6"/>
        <w:spacing w:before="0" w:beforeAutospacing="0" w:after="0" w:afterAutospacing="0"/>
      </w:pPr>
      <w:r w:rsidRPr="00A85A0C">
        <w:rPr>
          <w:rStyle w:val="c1"/>
        </w:rPr>
        <w:t xml:space="preserve">Материал: Ёмкости с водой (холодной и тёплой), краска, палочки для размешивания, мерные стаканчики. </w:t>
      </w:r>
    </w:p>
    <w:p w:rsidR="00A85A0C" w:rsidRPr="00A85A0C" w:rsidRDefault="000D76BB" w:rsidP="00A85A0C">
      <w:pPr>
        <w:pStyle w:val="c6"/>
        <w:spacing w:before="0" w:beforeAutospacing="0" w:after="0" w:afterAutospacing="0"/>
      </w:pPr>
      <w:r w:rsidRPr="00A85A0C">
        <w:rPr>
          <w:rStyle w:val="c1"/>
        </w:rPr>
        <w:lastRenderedPageBreak/>
        <w:t xml:space="preserve">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 </w:t>
      </w:r>
    </w:p>
    <w:p w:rsidR="000D76BB" w:rsidRPr="00A85A0C" w:rsidRDefault="000D76BB" w:rsidP="00A85A0C">
      <w:pPr>
        <w:pStyle w:val="c6"/>
        <w:spacing w:before="0" w:beforeAutospacing="0" w:after="0" w:afterAutospacing="0"/>
      </w:pPr>
      <w:r w:rsidRPr="00A85A0C">
        <w:rPr>
          <w:rStyle w:val="c1"/>
        </w:rPr>
        <w:t xml:space="preserve">"Руки станут чище, если помыть их водой". </w:t>
      </w:r>
    </w:p>
    <w:p w:rsidR="000D76BB" w:rsidRPr="00A85A0C" w:rsidRDefault="000D76BB" w:rsidP="000D76BB">
      <w:pPr>
        <w:pStyle w:val="c6"/>
        <w:spacing w:before="0" w:beforeAutospacing="0" w:after="0" w:afterAutospacing="0"/>
      </w:pPr>
      <w:r w:rsidRPr="00A85A0C">
        <w:rPr>
          <w:rStyle w:val="c1"/>
        </w:rPr>
        <w:t xml:space="preserve">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 </w:t>
      </w:r>
    </w:p>
    <w:p w:rsidR="00A85A0C" w:rsidRPr="00A85A0C" w:rsidRDefault="000D76BB" w:rsidP="00A85A0C">
      <w:pPr>
        <w:pStyle w:val="c6"/>
        <w:spacing w:before="0" w:beforeAutospacing="0" w:after="0" w:afterAutospacing="0"/>
      </w:pPr>
      <w:r w:rsidRPr="00A85A0C">
        <w:rPr>
          <w:rStyle w:val="c1"/>
        </w:rPr>
        <w:t xml:space="preserve">Вывод: О чём мы сегодня узнали? (Руки станут чище, если помыть их водой). </w:t>
      </w:r>
    </w:p>
    <w:p w:rsidR="00A85A0C" w:rsidRPr="00A85A0C" w:rsidRDefault="000D76BB" w:rsidP="00A85A0C">
      <w:pPr>
        <w:pStyle w:val="c6"/>
        <w:spacing w:before="0" w:beforeAutospacing="0" w:after="0" w:afterAutospacing="0"/>
      </w:pPr>
      <w:r w:rsidRPr="00A85A0C">
        <w:rPr>
          <w:rStyle w:val="c1"/>
        </w:rPr>
        <w:t>Буря в стакане.</w:t>
      </w:r>
    </w:p>
    <w:p w:rsidR="00A85A0C" w:rsidRPr="00A85A0C" w:rsidRDefault="000D76BB" w:rsidP="00A85A0C">
      <w:pPr>
        <w:pStyle w:val="c6"/>
        <w:spacing w:before="0" w:beforeAutospacing="0" w:after="0" w:afterAutospacing="0"/>
        <w:rPr>
          <w:rStyle w:val="c1"/>
        </w:rPr>
      </w:pPr>
      <w:r w:rsidRPr="00A85A0C">
        <w:rPr>
          <w:rStyle w:val="c1"/>
        </w:rPr>
        <w:t xml:space="preserve">Детям предлагается опустить в стакан с водой соломинку и дуть в неё. Что получается? (Получается буря в стакане воды). </w:t>
      </w:r>
    </w:p>
    <w:p w:rsidR="000D76BB" w:rsidRPr="00A85A0C" w:rsidRDefault="000D76BB" w:rsidP="00A85A0C">
      <w:pPr>
        <w:pStyle w:val="c6"/>
        <w:spacing w:before="0" w:beforeAutospacing="0" w:after="0" w:afterAutospacing="0"/>
      </w:pPr>
      <w:r w:rsidRPr="00A85A0C">
        <w:rPr>
          <w:rStyle w:val="c1"/>
        </w:rPr>
        <w:t xml:space="preserve">"Вода может литься, а может брызгать". </w:t>
      </w:r>
    </w:p>
    <w:p w:rsidR="000D76BB" w:rsidRPr="00A85A0C" w:rsidRDefault="000D76BB" w:rsidP="000D76BB">
      <w:pPr>
        <w:pStyle w:val="c6"/>
        <w:spacing w:before="0" w:beforeAutospacing="0" w:after="0" w:afterAutospacing="0"/>
      </w:pPr>
      <w:r w:rsidRPr="00A85A0C">
        <w:rPr>
          <w:rStyle w:val="c1"/>
        </w:rPr>
        <w:t xml:space="preserve">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 </w:t>
      </w:r>
    </w:p>
    <w:p w:rsidR="00A85A0C" w:rsidRPr="00A85A0C" w:rsidRDefault="000D76BB" w:rsidP="00A85A0C">
      <w:pPr>
        <w:pStyle w:val="c6"/>
        <w:spacing w:before="0" w:beforeAutospacing="0" w:after="0" w:afterAutospacing="0"/>
      </w:pPr>
      <w:r w:rsidRPr="00A85A0C">
        <w:rPr>
          <w:rStyle w:val="c1"/>
        </w:rPr>
        <w:t xml:space="preserve">Вывод: О чём мы сегодня узнали? Что может происходить с водой? ( Вода может литься, а может разбрызгиваться). </w:t>
      </w:r>
    </w:p>
    <w:p w:rsidR="00A85A0C" w:rsidRPr="00A85A0C" w:rsidRDefault="000D76BB" w:rsidP="00A85A0C">
      <w:pPr>
        <w:pStyle w:val="c6"/>
        <w:spacing w:before="0" w:beforeAutospacing="0" w:after="0" w:afterAutospacing="0"/>
      </w:pPr>
      <w:r w:rsidRPr="00A85A0C">
        <w:rPr>
          <w:rStyle w:val="c1"/>
        </w:rPr>
        <w:t xml:space="preserve">"Помощница вода". </w:t>
      </w:r>
    </w:p>
    <w:p w:rsidR="000D76BB" w:rsidRPr="00A85A0C" w:rsidRDefault="000D76BB" w:rsidP="00A85A0C">
      <w:pPr>
        <w:pStyle w:val="c6"/>
        <w:spacing w:before="0" w:beforeAutospacing="0" w:after="0" w:afterAutospacing="0"/>
      </w:pPr>
      <w:r w:rsidRPr="00A85A0C">
        <w:rPr>
          <w:rStyle w:val="c1"/>
        </w:rPr>
        <w:t xml:space="preserve">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w:t>
      </w:r>
      <w:bookmarkStart w:id="0" w:name="_GoBack"/>
      <w:bookmarkEnd w:id="0"/>
      <w:r w:rsidRPr="00A85A0C">
        <w:rPr>
          <w:rStyle w:val="c1"/>
        </w:rPr>
        <w:t xml:space="preserve">Воспитатель показывает процесс мытья столов, предлагает детям самим отмыть столы. Во время мытья подчеркивает роль воды. Теперь столы чистые? Вывод: О чём мы сегодня узнали? В каком случае столы становятся очень чистыми после еды? (Если их помыть водой и тряпочкой). </w:t>
      </w:r>
    </w:p>
    <w:p w:rsidR="0080790F" w:rsidRPr="00A85A0C" w:rsidRDefault="0080790F"/>
    <w:sectPr w:rsidR="0080790F" w:rsidRPr="00A85A0C" w:rsidSect="00224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BB"/>
    <w:rsid w:val="000D76BB"/>
    <w:rsid w:val="0080790F"/>
    <w:rsid w:val="00A8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D76BB"/>
    <w:pPr>
      <w:spacing w:before="100" w:beforeAutospacing="1" w:after="100" w:afterAutospacing="1"/>
    </w:pPr>
  </w:style>
  <w:style w:type="character" w:customStyle="1" w:styleId="c1">
    <w:name w:val="c1"/>
    <w:basedOn w:val="a0"/>
    <w:rsid w:val="000D76BB"/>
  </w:style>
  <w:style w:type="paragraph" w:customStyle="1" w:styleId="c6">
    <w:name w:val="c6"/>
    <w:basedOn w:val="a"/>
    <w:rsid w:val="000D76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D76BB"/>
    <w:pPr>
      <w:spacing w:before="100" w:beforeAutospacing="1" w:after="100" w:afterAutospacing="1"/>
    </w:pPr>
  </w:style>
  <w:style w:type="character" w:customStyle="1" w:styleId="c1">
    <w:name w:val="c1"/>
    <w:basedOn w:val="a0"/>
    <w:rsid w:val="000D76BB"/>
  </w:style>
  <w:style w:type="paragraph" w:customStyle="1" w:styleId="c6">
    <w:name w:val="c6"/>
    <w:basedOn w:val="a"/>
    <w:rsid w:val="000D76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cp:lastPrinted>2015-01-29T14:32:00Z</cp:lastPrinted>
  <dcterms:created xsi:type="dcterms:W3CDTF">2015-01-26T15:28:00Z</dcterms:created>
  <dcterms:modified xsi:type="dcterms:W3CDTF">2015-01-29T14:33:00Z</dcterms:modified>
</cp:coreProperties>
</file>