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22" w:rsidRDefault="00771A22" w:rsidP="00771A22">
      <w:r>
        <w:t>Приложение 1.Игра в парах «Что это и когда это?»</w:t>
      </w:r>
    </w:p>
    <w:p w:rsidR="00771A22" w:rsidRDefault="00771A22" w:rsidP="00771A22">
      <w:r>
        <w:t>Фреска                                                вервь                                               862г.</w:t>
      </w:r>
    </w:p>
    <w:p w:rsidR="00771A22" w:rsidRDefault="00771A22" w:rsidP="00771A22">
      <w:r>
        <w:t>Мозаика                                              полюдье                                          882г.</w:t>
      </w:r>
    </w:p>
    <w:p w:rsidR="00771A22" w:rsidRDefault="00771A22" w:rsidP="00771A22">
      <w:r>
        <w:t>Скань                                                   уроки                                              907г.</w:t>
      </w:r>
    </w:p>
    <w:p w:rsidR="00771A22" w:rsidRDefault="00771A22" w:rsidP="00771A22">
      <w:r>
        <w:t>Зернь                                                   вотчина                                           945г.</w:t>
      </w:r>
    </w:p>
    <w:p w:rsidR="00771A22" w:rsidRDefault="00771A22" w:rsidP="00771A22">
      <w:r>
        <w:t>Зодчество                                            усобицы                                          988г.</w:t>
      </w:r>
    </w:p>
    <w:p w:rsidR="00771A22" w:rsidRDefault="00771A22" w:rsidP="00771A22">
      <w:r>
        <w:t>Житие                                                 раздробленность                             1036г.</w:t>
      </w:r>
    </w:p>
    <w:p w:rsidR="00B05089" w:rsidRDefault="00B05089">
      <w:bookmarkStart w:id="0" w:name="_GoBack"/>
      <w:bookmarkEnd w:id="0"/>
    </w:p>
    <w:sectPr w:rsidR="00B0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06"/>
    <w:rsid w:val="00771A22"/>
    <w:rsid w:val="00910006"/>
    <w:rsid w:val="00B0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>SPecialiST RePack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2015-01-20T16:58:00Z</dcterms:created>
  <dcterms:modified xsi:type="dcterms:W3CDTF">2015-01-20T16:58:00Z</dcterms:modified>
</cp:coreProperties>
</file>