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B5" w:rsidRDefault="0013445F">
      <w:r>
        <w:t>Приложение 3</w:t>
      </w:r>
    </w:p>
    <w:p w:rsidR="0013445F" w:rsidRDefault="0013445F" w:rsidP="0013445F">
      <w:pPr>
        <w:pStyle w:val="a3"/>
        <w:ind w:left="1069" w:firstLine="0"/>
        <w:rPr>
          <w:rFonts w:cs="Times New Roman"/>
          <w:sz w:val="24"/>
          <w:szCs w:val="24"/>
        </w:rPr>
      </w:pPr>
    </w:p>
    <w:p w:rsidR="0013445F" w:rsidRPr="00623636" w:rsidRDefault="0013445F" w:rsidP="0013445F">
      <w:pPr>
        <w:pStyle w:val="a3"/>
        <w:ind w:left="1069" w:firstLine="0"/>
        <w:rPr>
          <w:rFonts w:cs="Times New Roman"/>
          <w:sz w:val="24"/>
          <w:szCs w:val="24"/>
        </w:rPr>
      </w:pPr>
      <w:r w:rsidRPr="00623636">
        <w:rPr>
          <w:rFonts w:cs="Times New Roman"/>
          <w:sz w:val="24"/>
          <w:szCs w:val="24"/>
        </w:rPr>
        <w:t>Образуйте деепричастия совершенного и несовершенного вида, распределяя в две колонки:</w:t>
      </w:r>
    </w:p>
    <w:p w:rsidR="0013445F" w:rsidRDefault="0013445F" w:rsidP="0013445F">
      <w:pPr>
        <w:pStyle w:val="a3"/>
        <w:ind w:left="1069" w:firstLine="0"/>
        <w:rPr>
          <w:rFonts w:cs="Times New Roman"/>
          <w:sz w:val="24"/>
          <w:szCs w:val="24"/>
        </w:rPr>
      </w:pPr>
      <w:r w:rsidRPr="00623636">
        <w:rPr>
          <w:rFonts w:cs="Times New Roman"/>
          <w:sz w:val="24"/>
          <w:szCs w:val="24"/>
        </w:rPr>
        <w:t xml:space="preserve">Сидеть, услышать, прочесть, сказать, решать, запереть, возвратиться, принести, подарить, найти, догнать, окрепнуть, сочинять, ликовать, прятать, </w:t>
      </w:r>
    </w:p>
    <w:p w:rsidR="0013445F" w:rsidRPr="00623636" w:rsidRDefault="0013445F" w:rsidP="0013445F">
      <w:pPr>
        <w:pStyle w:val="a3"/>
        <w:ind w:left="1069" w:firstLine="0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4138"/>
        <w:gridCol w:w="4138"/>
      </w:tblGrid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623636">
              <w:rPr>
                <w:rFonts w:cs="Times New Roman"/>
                <w:sz w:val="24"/>
                <w:szCs w:val="24"/>
              </w:rPr>
              <w:t>Деепричастия СВ</w:t>
            </w: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623636">
              <w:rPr>
                <w:rFonts w:cs="Times New Roman"/>
                <w:sz w:val="24"/>
                <w:szCs w:val="24"/>
              </w:rPr>
              <w:t>Деепричастия НСВ</w:t>
            </w: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4672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3445F" w:rsidRDefault="0013445F"/>
    <w:p w:rsidR="0013445F" w:rsidRPr="0013445F" w:rsidRDefault="0013445F" w:rsidP="0013445F">
      <w:pPr>
        <w:pStyle w:val="a3"/>
        <w:ind w:left="1069" w:firstLine="0"/>
        <w:jc w:val="center"/>
        <w:rPr>
          <w:rFonts w:cs="Times New Roman"/>
          <w:b/>
          <w:sz w:val="24"/>
          <w:szCs w:val="24"/>
        </w:rPr>
      </w:pPr>
      <w:r w:rsidRPr="0013445F">
        <w:rPr>
          <w:rFonts w:cs="Times New Roman"/>
          <w:b/>
          <w:sz w:val="24"/>
          <w:szCs w:val="24"/>
        </w:rPr>
        <w:t>Образование деепричастий.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790"/>
        <w:gridCol w:w="2742"/>
        <w:gridCol w:w="2744"/>
      </w:tblGrid>
      <w:tr w:rsidR="0013445F" w:rsidRPr="00623636" w:rsidTr="0057297A">
        <w:tc>
          <w:tcPr>
            <w:tcW w:w="3115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623636">
              <w:rPr>
                <w:rFonts w:cs="Times New Roman"/>
                <w:sz w:val="24"/>
                <w:szCs w:val="24"/>
              </w:rPr>
              <w:t>От чего образуется?</w:t>
            </w:r>
          </w:p>
        </w:tc>
        <w:tc>
          <w:tcPr>
            <w:tcW w:w="3115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623636">
              <w:rPr>
                <w:rFonts w:cs="Times New Roman"/>
                <w:sz w:val="24"/>
                <w:szCs w:val="24"/>
              </w:rPr>
              <w:t>При помощи каких суффиксов?</w:t>
            </w:r>
          </w:p>
        </w:tc>
      </w:tr>
      <w:tr w:rsidR="0013445F" w:rsidRPr="00623636" w:rsidTr="0057297A">
        <w:tc>
          <w:tcPr>
            <w:tcW w:w="3115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623636">
              <w:rPr>
                <w:rFonts w:cs="Times New Roman"/>
                <w:sz w:val="24"/>
                <w:szCs w:val="24"/>
              </w:rPr>
              <w:t>Деепричастия СВ</w:t>
            </w:r>
          </w:p>
        </w:tc>
        <w:tc>
          <w:tcPr>
            <w:tcW w:w="3115" w:type="dxa"/>
          </w:tcPr>
          <w:p w:rsidR="0013445F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3445F" w:rsidRPr="00623636" w:rsidTr="0057297A">
        <w:tc>
          <w:tcPr>
            <w:tcW w:w="3115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623636">
              <w:rPr>
                <w:rFonts w:cs="Times New Roman"/>
                <w:sz w:val="24"/>
                <w:szCs w:val="24"/>
              </w:rPr>
              <w:t>Деепричастия НСВ</w:t>
            </w:r>
          </w:p>
        </w:tc>
        <w:tc>
          <w:tcPr>
            <w:tcW w:w="3115" w:type="dxa"/>
          </w:tcPr>
          <w:p w:rsidR="0013445F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13445F" w:rsidRPr="00623636" w:rsidRDefault="0013445F" w:rsidP="0057297A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3445F" w:rsidRPr="00623636" w:rsidRDefault="0013445F" w:rsidP="0013445F">
      <w:pPr>
        <w:pStyle w:val="a3"/>
        <w:ind w:left="1069" w:firstLine="0"/>
        <w:rPr>
          <w:rFonts w:cs="Times New Roman"/>
          <w:sz w:val="24"/>
          <w:szCs w:val="24"/>
        </w:rPr>
      </w:pPr>
    </w:p>
    <w:p w:rsidR="0013445F" w:rsidRDefault="0013445F"/>
    <w:sectPr w:rsidR="0013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F"/>
    <w:rsid w:val="0013445F"/>
    <w:rsid w:val="004F2AB5"/>
    <w:rsid w:val="005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1B6"/>
  <w15:chartTrackingRefBased/>
  <w15:docId w15:val="{34DD2B25-B45B-4584-99FB-5ABAAC0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5F"/>
    <w:pPr>
      <w:ind w:left="720"/>
      <w:contextualSpacing/>
    </w:pPr>
  </w:style>
  <w:style w:type="table" w:styleId="a4">
    <w:name w:val="Table Grid"/>
    <w:basedOn w:val="a1"/>
    <w:uiPriority w:val="39"/>
    <w:rsid w:val="0013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2017-01-11T09:31:00Z</dcterms:created>
  <dcterms:modified xsi:type="dcterms:W3CDTF">2017-01-11T09:32:00Z</dcterms:modified>
</cp:coreProperties>
</file>